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465F0" w:rsidRDefault="00B73110">
      <w:pPr>
        <w:spacing w:after="218" w:line="259" w:lineRule="auto"/>
        <w:ind w:left="9" w:right="0" w:hanging="1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MAHKEME</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w:t>
      </w:r>
      <w:r>
        <w:rPr>
          <w:rFonts w:ascii="Times New Roman" w:eastAsia="Times New Roman" w:hAnsi="Times New Roman" w:cs="Times New Roman"/>
          <w:b/>
          <w:sz w:val="24"/>
          <w:szCs w:val="24"/>
        </w:rPr>
        <w:t xml:space="preserve"> İzmir 49. Asliye Ceza Mahkemesi  </w:t>
      </w:r>
    </w:p>
    <w:p w14:paraId="00000002" w14:textId="77777777" w:rsidR="004465F0" w:rsidRDefault="00B73110">
      <w:pPr>
        <w:pStyle w:val="Balk1"/>
        <w:ind w:left="9" w:firstLine="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DOSYA NO</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w:t>
      </w:r>
      <w:r>
        <w:rPr>
          <w:rFonts w:ascii="Times New Roman" w:eastAsia="Times New Roman" w:hAnsi="Times New Roman" w:cs="Times New Roman"/>
          <w:sz w:val="24"/>
          <w:szCs w:val="24"/>
        </w:rPr>
        <w:t xml:space="preserve"> 2022/129</w:t>
      </w:r>
    </w:p>
    <w:p w14:paraId="00000003" w14:textId="112247CB" w:rsidR="004465F0" w:rsidRDefault="00A07CCF">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DURUŞMA TARİHİ</w:t>
      </w:r>
      <w:r>
        <w:rPr>
          <w:rFonts w:ascii="Times New Roman" w:eastAsia="Times New Roman" w:hAnsi="Times New Roman" w:cs="Times New Roman"/>
          <w:b/>
          <w:sz w:val="24"/>
          <w:szCs w:val="24"/>
          <w:u w:val="single"/>
        </w:rPr>
        <w:tab/>
      </w:r>
      <w:r w:rsidR="00B73110">
        <w:rPr>
          <w:rFonts w:ascii="Times New Roman" w:eastAsia="Times New Roman" w:hAnsi="Times New Roman" w:cs="Times New Roman"/>
          <w:b/>
          <w:sz w:val="24"/>
          <w:szCs w:val="24"/>
          <w:u w:val="single"/>
        </w:rPr>
        <w:t>:</w:t>
      </w:r>
      <w:r w:rsidR="00B73110">
        <w:rPr>
          <w:rFonts w:ascii="Times New Roman" w:eastAsia="Times New Roman" w:hAnsi="Times New Roman" w:cs="Times New Roman"/>
          <w:b/>
          <w:sz w:val="24"/>
          <w:szCs w:val="24"/>
        </w:rPr>
        <w:t xml:space="preserve"> 13.01.2023</w:t>
      </w:r>
    </w:p>
    <w:p w14:paraId="00000004" w14:textId="77777777" w:rsidR="004465F0" w:rsidRDefault="00B73110">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CELSE</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w:t>
      </w:r>
      <w:r>
        <w:rPr>
          <w:rFonts w:ascii="Times New Roman" w:eastAsia="Times New Roman" w:hAnsi="Times New Roman" w:cs="Times New Roman"/>
          <w:b/>
          <w:sz w:val="24"/>
          <w:szCs w:val="24"/>
        </w:rPr>
        <w:t xml:space="preserve"> 4.</w:t>
      </w:r>
    </w:p>
    <w:p w14:paraId="00000005" w14:textId="77777777" w:rsidR="004465F0" w:rsidRDefault="004465F0">
      <w:pPr>
        <w:rPr>
          <w:rFonts w:ascii="Times New Roman" w:eastAsia="Times New Roman" w:hAnsi="Times New Roman" w:cs="Times New Roman"/>
          <w:b/>
          <w:sz w:val="24"/>
          <w:szCs w:val="24"/>
        </w:rPr>
      </w:pPr>
    </w:p>
    <w:p w14:paraId="00000006" w14:textId="77777777" w:rsidR="004465F0" w:rsidRDefault="00B7311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ÖZET</w:t>
      </w:r>
    </w:p>
    <w:p w14:paraId="00000007" w14:textId="77777777" w:rsidR="004465F0" w:rsidRDefault="00B73110">
      <w:pPr>
        <w:pBdr>
          <w:top w:val="nil"/>
          <w:left w:val="nil"/>
          <w:bottom w:val="nil"/>
          <w:right w:val="nil"/>
          <w:between w:val="nil"/>
        </w:pBdr>
        <w:shd w:val="clear" w:color="auto" w:fill="FFFFFF"/>
        <w:spacing w:after="28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İzmir Alsancak'ta 3 Şubat 2021 günü Boğaziçi Üniversitesi öğrencilerinin direnişine destek olmak amacıyla birçok kurumun katılımıyla düzenlenen basın açıklamasına yönelik polis müdahalesi sonucu 51 kişi darp edilerek gözaltına alındı. Eylemde gözaltına alı</w:t>
      </w:r>
      <w:r>
        <w:rPr>
          <w:rFonts w:ascii="Times New Roman" w:eastAsia="Times New Roman" w:hAnsi="Times New Roman" w:cs="Times New Roman"/>
          <w:sz w:val="24"/>
          <w:szCs w:val="24"/>
        </w:rPr>
        <w:t xml:space="preserve">nan Emine Akbaba, İrem Çelikbaş ve Türkiye İnsan Hakları Vakfı (TİHV) çalışanı </w:t>
      </w:r>
      <w:proofErr w:type="spellStart"/>
      <w:r>
        <w:rPr>
          <w:rFonts w:ascii="Times New Roman" w:eastAsia="Times New Roman" w:hAnsi="Times New Roman" w:cs="Times New Roman"/>
          <w:sz w:val="24"/>
          <w:szCs w:val="24"/>
        </w:rPr>
        <w:t>Aytül</w:t>
      </w:r>
      <w:proofErr w:type="spellEnd"/>
      <w:r>
        <w:rPr>
          <w:rFonts w:ascii="Times New Roman" w:eastAsia="Times New Roman" w:hAnsi="Times New Roman" w:cs="Times New Roman"/>
          <w:sz w:val="24"/>
          <w:szCs w:val="24"/>
        </w:rPr>
        <w:t xml:space="preserve"> Uçar hakkında “Cumhurbaşkanına hakaret” suçlamasıyla dava açıldı.</w:t>
      </w:r>
    </w:p>
    <w:p w14:paraId="00000008" w14:textId="77777777" w:rsidR="004465F0" w:rsidRDefault="00B73110">
      <w:pPr>
        <w:pBdr>
          <w:top w:val="nil"/>
          <w:left w:val="nil"/>
          <w:bottom w:val="nil"/>
          <w:right w:val="nil"/>
          <w:between w:val="nil"/>
        </w:pBdr>
        <w:shd w:val="clear" w:color="auto" w:fill="FFFFFF"/>
        <w:spacing w:after="28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Basın açıklamasının üzerinden geçen bir yılın ardından 14 Şubat günü 6 kişi hakkında bu kez farklı suçlam</w:t>
      </w:r>
      <w:r>
        <w:rPr>
          <w:rFonts w:ascii="Times New Roman" w:eastAsia="Times New Roman" w:hAnsi="Times New Roman" w:cs="Times New Roman"/>
          <w:sz w:val="24"/>
          <w:szCs w:val="24"/>
        </w:rPr>
        <w:t xml:space="preserve">alarla bir dava daha açıldı. Aralarında bir önceki davada da yargılanan </w:t>
      </w:r>
      <w:proofErr w:type="spellStart"/>
      <w:r>
        <w:rPr>
          <w:rFonts w:ascii="Times New Roman" w:eastAsia="Times New Roman" w:hAnsi="Times New Roman" w:cs="Times New Roman"/>
          <w:sz w:val="24"/>
          <w:szCs w:val="24"/>
        </w:rPr>
        <w:t>Aytül</w:t>
      </w:r>
      <w:proofErr w:type="spellEnd"/>
      <w:r>
        <w:rPr>
          <w:rFonts w:ascii="Times New Roman" w:eastAsia="Times New Roman" w:hAnsi="Times New Roman" w:cs="Times New Roman"/>
          <w:sz w:val="24"/>
          <w:szCs w:val="24"/>
        </w:rPr>
        <w:t xml:space="preserve"> Uçar, Emine Akbaba ve İrem Çelikbaş'ın da bulunduğu 6 kişiye</w:t>
      </w:r>
      <w:r>
        <w:rPr>
          <w:rFonts w:ascii="Times New Roman" w:eastAsia="Times New Roman" w:hAnsi="Times New Roman" w:cs="Times New Roman"/>
          <w:i/>
          <w:sz w:val="24"/>
          <w:szCs w:val="24"/>
        </w:rPr>
        <w:t xml:space="preserve"> “2911 Sayılı Toplantı ve Gösteri Yürüyüşleri Kanunu'na </w:t>
      </w:r>
      <w:r>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uhalefet”,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“Hakaret”, “Kanuna Aykırı Toplantı ve Yürüyüşlere Silahsız Katılarak İhtara Rağmen Kendiliğinden Dağılmama” </w:t>
      </w:r>
      <w:r>
        <w:rPr>
          <w:rFonts w:ascii="Times New Roman" w:eastAsia="Times New Roman" w:hAnsi="Times New Roman" w:cs="Times New Roman"/>
          <w:sz w:val="24"/>
          <w:szCs w:val="24"/>
        </w:rPr>
        <w:t>ve</w:t>
      </w:r>
      <w:r>
        <w:rPr>
          <w:rFonts w:ascii="Times New Roman" w:eastAsia="Times New Roman" w:hAnsi="Times New Roman" w:cs="Times New Roman"/>
          <w:i/>
          <w:sz w:val="24"/>
          <w:szCs w:val="24"/>
        </w:rPr>
        <w:t xml:space="preserve"> “Görevi Yaptırmamak İçin Direnme”</w:t>
      </w:r>
      <w:r>
        <w:rPr>
          <w:rFonts w:ascii="Times New Roman" w:eastAsia="Times New Roman" w:hAnsi="Times New Roman" w:cs="Times New Roman"/>
          <w:sz w:val="24"/>
          <w:szCs w:val="24"/>
        </w:rPr>
        <w:t xml:space="preserve"> gibi suçlardan dava açıldı. Dava açılan isimler arasında o gün gözaltı işlemlerini takip eden Çağdaş Hukukçular</w:t>
      </w:r>
      <w:r>
        <w:rPr>
          <w:rFonts w:ascii="Times New Roman" w:eastAsia="Times New Roman" w:hAnsi="Times New Roman" w:cs="Times New Roman"/>
          <w:sz w:val="24"/>
          <w:szCs w:val="24"/>
        </w:rPr>
        <w:t xml:space="preserve"> Derneği (ÇHD) üyesi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vukat Erdoğan Akdoğdu da bulunuyor.</w:t>
      </w:r>
    </w:p>
    <w:p w14:paraId="0000000A" w14:textId="67E09C9B" w:rsidR="004465F0" w:rsidRDefault="00B73110" w:rsidP="00A07CCF">
      <w:pPr>
        <w:ind w:left="5" w:right="-10" w:firstLine="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Davanın dördüncü duruşmasının 13.01.2023 tarihinde saat 14.00’da İzmir 49. Asliye Ceza Mahkemesi’nde görülmesine karar verilmişti.  </w:t>
      </w:r>
    </w:p>
    <w:p w14:paraId="2EE4C8C4" w14:textId="77777777" w:rsidR="00A07CCF" w:rsidRDefault="00A07CCF" w:rsidP="00A07CCF">
      <w:pPr>
        <w:ind w:left="5" w:right="-10" w:firstLine="0"/>
        <w:rPr>
          <w:rFonts w:ascii="Times New Roman" w:eastAsia="Times New Roman" w:hAnsi="Times New Roman" w:cs="Times New Roman"/>
          <w:sz w:val="24"/>
          <w:szCs w:val="24"/>
        </w:rPr>
      </w:pPr>
    </w:p>
    <w:p w14:paraId="0000000B" w14:textId="77777777" w:rsidR="004465F0" w:rsidRDefault="00B73110">
      <w:pPr>
        <w:ind w:left="0" w:right="-10" w:firstLine="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DURUŞMA</w:t>
      </w:r>
    </w:p>
    <w:p w14:paraId="0000000C" w14:textId="77777777" w:rsidR="004465F0" w:rsidRDefault="00B73110">
      <w:pPr>
        <w:ind w:left="5"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Saat 13.30’da;</w:t>
      </w:r>
      <w:r>
        <w:rPr>
          <w:rFonts w:ascii="Times New Roman" w:eastAsia="Times New Roman" w:hAnsi="Times New Roman" w:cs="Times New Roman"/>
          <w:sz w:val="24"/>
          <w:szCs w:val="24"/>
        </w:rPr>
        <w:t xml:space="preserve"> İzmir Adliyesi’ne gelindi. </w:t>
      </w:r>
    </w:p>
    <w:p w14:paraId="0000000D" w14:textId="52BB02BF"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Saat 14.10’da</w:t>
      </w:r>
      <w:r>
        <w:rPr>
          <w:rFonts w:ascii="Times New Roman" w:eastAsia="Times New Roman" w:hAnsi="Times New Roman" w:cs="Times New Roman"/>
          <w:sz w:val="24"/>
          <w:szCs w:val="24"/>
        </w:rPr>
        <w:t>; duruşma</w:t>
      </w:r>
      <w:r>
        <w:rPr>
          <w:rFonts w:ascii="Times New Roman" w:eastAsia="Times New Roman" w:hAnsi="Times New Roman" w:cs="Times New Roman"/>
          <w:sz w:val="24"/>
          <w:szCs w:val="24"/>
        </w:rPr>
        <w:t xml:space="preserve"> salonuna alımlar başladı. </w:t>
      </w:r>
      <w:proofErr w:type="gramStart"/>
      <w:r>
        <w:rPr>
          <w:rFonts w:ascii="Times New Roman" w:eastAsia="Times New Roman" w:hAnsi="Times New Roman" w:cs="Times New Roman"/>
          <w:sz w:val="24"/>
          <w:szCs w:val="24"/>
        </w:rPr>
        <w:t>Hakim</w:t>
      </w:r>
      <w:proofErr w:type="gramEnd"/>
      <w:r>
        <w:rPr>
          <w:rFonts w:ascii="Times New Roman" w:eastAsia="Times New Roman" w:hAnsi="Times New Roman" w:cs="Times New Roman"/>
          <w:sz w:val="24"/>
          <w:szCs w:val="24"/>
        </w:rPr>
        <w:t xml:space="preserve"> yoklama aldı.</w:t>
      </w:r>
    </w:p>
    <w:p w14:paraId="0000000E" w14:textId="10C13BF9" w:rsidR="004465F0" w:rsidRDefault="00A07CC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Sanık müdafi</w:t>
      </w:r>
      <w:r w:rsidR="00B73110">
        <w:rPr>
          <w:rFonts w:ascii="Times New Roman" w:eastAsia="Times New Roman" w:hAnsi="Times New Roman" w:cs="Times New Roman"/>
          <w:b/>
          <w:sz w:val="24"/>
          <w:szCs w:val="24"/>
        </w:rPr>
        <w:t xml:space="preserve"> söz aldı</w:t>
      </w:r>
      <w:r>
        <w:rPr>
          <w:rFonts w:ascii="Times New Roman" w:eastAsia="Times New Roman" w:hAnsi="Times New Roman" w:cs="Times New Roman"/>
          <w:sz w:val="24"/>
          <w:szCs w:val="24"/>
        </w:rPr>
        <w:t>: “</w:t>
      </w:r>
      <w:r w:rsidR="00B73110">
        <w:rPr>
          <w:rFonts w:ascii="Times New Roman" w:eastAsia="Times New Roman" w:hAnsi="Times New Roman" w:cs="Times New Roman"/>
          <w:i/>
          <w:sz w:val="24"/>
          <w:szCs w:val="24"/>
        </w:rPr>
        <w:t>Dosyaya bilirkişi raporu gelmiştir ve raporun tarafımızca kabulü mümkün değildir. Bilirkişiden, sanıklara isnat edilen suç yönünden ihtara rağmen dağılmayan sanıkları tespit e</w:t>
      </w:r>
      <w:r w:rsidR="00B73110">
        <w:rPr>
          <w:rFonts w:ascii="Times New Roman" w:eastAsia="Times New Roman" w:hAnsi="Times New Roman" w:cs="Times New Roman"/>
          <w:i/>
          <w:sz w:val="24"/>
          <w:szCs w:val="24"/>
        </w:rPr>
        <w:t xml:space="preserve">tmesini istediniz fakat 41 sayfalık raporda bilirkişi, bahsedilen konular dışında işlem yapmıştır.” </w:t>
      </w:r>
      <w:r w:rsidR="00B73110">
        <w:rPr>
          <w:rFonts w:ascii="Times New Roman" w:eastAsia="Times New Roman" w:hAnsi="Times New Roman" w:cs="Times New Roman"/>
          <w:sz w:val="24"/>
          <w:szCs w:val="24"/>
        </w:rPr>
        <w:t xml:space="preserve">dedi. </w:t>
      </w:r>
    </w:p>
    <w:p w14:paraId="0000000F" w14:textId="3631AFA1" w:rsidR="004465F0" w:rsidRDefault="00A07CC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Hâkim</w:t>
      </w:r>
      <w:r w:rsidR="00B73110">
        <w:rPr>
          <w:rFonts w:ascii="Times New Roman" w:eastAsia="Times New Roman" w:hAnsi="Times New Roman" w:cs="Times New Roman"/>
          <w:b/>
          <w:sz w:val="24"/>
          <w:szCs w:val="24"/>
        </w:rPr>
        <w:t xml:space="preserve"> araya girdi ve şunu söyledi:</w:t>
      </w:r>
      <w:r w:rsidR="00B73110">
        <w:rPr>
          <w:rFonts w:ascii="Times New Roman" w:eastAsia="Times New Roman" w:hAnsi="Times New Roman" w:cs="Times New Roman"/>
          <w:sz w:val="24"/>
          <w:szCs w:val="24"/>
        </w:rPr>
        <w:t xml:space="preserve"> “</w:t>
      </w:r>
      <w:r w:rsidR="00B73110">
        <w:rPr>
          <w:rFonts w:ascii="Times New Roman" w:eastAsia="Times New Roman" w:hAnsi="Times New Roman" w:cs="Times New Roman"/>
          <w:i/>
          <w:sz w:val="24"/>
          <w:szCs w:val="24"/>
        </w:rPr>
        <w:t xml:space="preserve">Mahkeme kalemine dosyanın özellikle polis bilirkişisi dışında bir bilirkişiye verilmesi konusunda talimat verdim fakat kalemdeki memurun hatalı işlemi sonucunda böyle bir durum oldu.” </w:t>
      </w:r>
      <w:r w:rsidR="00B73110">
        <w:rPr>
          <w:rFonts w:ascii="Times New Roman" w:eastAsia="Times New Roman" w:hAnsi="Times New Roman" w:cs="Times New Roman"/>
          <w:sz w:val="24"/>
          <w:szCs w:val="24"/>
        </w:rPr>
        <w:t>dedi.</w:t>
      </w:r>
    </w:p>
    <w:p w14:paraId="00000010" w14:textId="6564BD74" w:rsidR="004465F0" w:rsidRDefault="00A07CC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Sanık müdafi</w:t>
      </w:r>
      <w:r w:rsidR="00B73110">
        <w:rPr>
          <w:rFonts w:ascii="Times New Roman" w:eastAsia="Times New Roman" w:hAnsi="Times New Roman" w:cs="Times New Roman"/>
          <w:b/>
          <w:sz w:val="24"/>
          <w:szCs w:val="24"/>
        </w:rPr>
        <w:t xml:space="preserve"> sözüne devam etti: </w:t>
      </w:r>
      <w:r w:rsidR="00B73110">
        <w:rPr>
          <w:rFonts w:ascii="Times New Roman" w:eastAsia="Times New Roman" w:hAnsi="Times New Roman" w:cs="Times New Roman"/>
          <w:i/>
          <w:sz w:val="24"/>
          <w:szCs w:val="24"/>
        </w:rPr>
        <w:t xml:space="preserve">“ Bilirkişi raporunda, işkenceyi </w:t>
      </w:r>
      <w:r w:rsidR="00B73110">
        <w:rPr>
          <w:rFonts w:ascii="Times New Roman" w:eastAsia="Times New Roman" w:hAnsi="Times New Roman" w:cs="Times New Roman"/>
          <w:i/>
          <w:sz w:val="24"/>
          <w:szCs w:val="24"/>
        </w:rPr>
        <w:t>engellemek için olay yerinde bulunan ve şu an dosyada avukatlık görevini ifa eden meslektaşların bile polise mukavemet ettiği belirtilmiş.  Her ne kadar dosyada 6 sanık bulunmasına rağmen bilirkişi, raporda 87 kişinin polise mukavemet ettiğini tespit etmiş</w:t>
      </w:r>
      <w:r w:rsidR="00B73110">
        <w:rPr>
          <w:rFonts w:ascii="Times New Roman" w:eastAsia="Times New Roman" w:hAnsi="Times New Roman" w:cs="Times New Roman"/>
          <w:i/>
          <w:sz w:val="24"/>
          <w:szCs w:val="24"/>
        </w:rPr>
        <w:t>. Biz bilirkişinin reddini talep ediyoruz. Öncelikle görüntülerin mahkemede izlenmesini, ondan sonra ihtiyaç duyulduğu takdirde başka bir bilirkişiye dosyanın tevdii edilmesini talep ediyoruz.”</w:t>
      </w:r>
      <w:r w:rsidR="00B73110">
        <w:rPr>
          <w:rFonts w:ascii="Times New Roman" w:eastAsia="Times New Roman" w:hAnsi="Times New Roman" w:cs="Times New Roman"/>
          <w:sz w:val="24"/>
          <w:szCs w:val="24"/>
        </w:rPr>
        <w:t xml:space="preserve"> dedi.</w:t>
      </w:r>
    </w:p>
    <w:p w14:paraId="00000011" w14:textId="56DE32B5" w:rsidR="004465F0" w:rsidRDefault="00A07CC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Diğer sanık müdafi</w:t>
      </w:r>
      <w:r w:rsidR="00B73110">
        <w:rPr>
          <w:rFonts w:ascii="Times New Roman" w:eastAsia="Times New Roman" w:hAnsi="Times New Roman" w:cs="Times New Roman"/>
          <w:b/>
          <w:sz w:val="24"/>
          <w:szCs w:val="24"/>
        </w:rPr>
        <w:t xml:space="preserve"> söz aldı</w:t>
      </w:r>
      <w:r w:rsidR="00B73110">
        <w:rPr>
          <w:rFonts w:ascii="Times New Roman" w:eastAsia="Times New Roman" w:hAnsi="Times New Roman" w:cs="Times New Roman"/>
          <w:sz w:val="24"/>
          <w:szCs w:val="24"/>
        </w:rPr>
        <w:t>: “</w:t>
      </w:r>
      <w:r w:rsidR="00B73110">
        <w:rPr>
          <w:rFonts w:ascii="Times New Roman" w:eastAsia="Times New Roman" w:hAnsi="Times New Roman" w:cs="Times New Roman"/>
          <w:i/>
          <w:sz w:val="24"/>
          <w:szCs w:val="24"/>
        </w:rPr>
        <w:t>Bilirkişi raporu alınırken hukuki noktalarda değerlendirme yapılmamasını, sadece sanıkların eylemleri yönünden çözüm yapılmasını talep ederiz.”</w:t>
      </w:r>
      <w:r w:rsidR="00B73110">
        <w:rPr>
          <w:rFonts w:ascii="Times New Roman" w:eastAsia="Times New Roman" w:hAnsi="Times New Roman" w:cs="Times New Roman"/>
          <w:sz w:val="24"/>
          <w:szCs w:val="24"/>
        </w:rPr>
        <w:t xml:space="preserve"> dedi.</w:t>
      </w:r>
    </w:p>
    <w:p w14:paraId="00000012" w14:textId="77777777"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Tanıkların beyanlarına geçildi. </w:t>
      </w:r>
    </w:p>
    <w:p w14:paraId="00000013" w14:textId="77777777"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Tanık C.Ü. duruşma salonuna girdi ve kimlik tespiti sonrası beyanlarına g</w:t>
      </w:r>
      <w:r>
        <w:rPr>
          <w:rFonts w:ascii="Times New Roman" w:eastAsia="Times New Roman" w:hAnsi="Times New Roman" w:cs="Times New Roman"/>
          <w:b/>
          <w:sz w:val="24"/>
          <w:szCs w:val="24"/>
        </w:rPr>
        <w:t>eçildi: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TİHV gözlemcisi olarak sanıklardan </w:t>
      </w:r>
      <w:proofErr w:type="spellStart"/>
      <w:r>
        <w:rPr>
          <w:rFonts w:ascii="Times New Roman" w:eastAsia="Times New Roman" w:hAnsi="Times New Roman" w:cs="Times New Roman"/>
          <w:i/>
          <w:sz w:val="24"/>
          <w:szCs w:val="24"/>
        </w:rPr>
        <w:t>Aytül</w:t>
      </w:r>
      <w:proofErr w:type="spellEnd"/>
      <w:r>
        <w:rPr>
          <w:rFonts w:ascii="Times New Roman" w:eastAsia="Times New Roman" w:hAnsi="Times New Roman" w:cs="Times New Roman"/>
          <w:i/>
          <w:sz w:val="24"/>
          <w:szCs w:val="24"/>
        </w:rPr>
        <w:t xml:space="preserve"> UÇAR ile basın açıklamasına gittik. Orada bulunan kolluk görevlilerine gözlemci olarak geldiğimizi söyledik. Basın açıklamasının başlayacağı sırada Türkan Saylan Merkezi’nin bulunduğu yerden bir ses duyduk</w:t>
      </w:r>
      <w:r>
        <w:rPr>
          <w:rFonts w:ascii="Times New Roman" w:eastAsia="Times New Roman" w:hAnsi="Times New Roman" w:cs="Times New Roman"/>
          <w:i/>
          <w:sz w:val="24"/>
          <w:szCs w:val="24"/>
        </w:rPr>
        <w:t xml:space="preserve"> ve o tarafa doğru gittik. Oraya vardığımızda polislerin şiddet kullanarak basın açıklamasına katılmak için gelenleri gözaltına aldıklarını gördük. Polisler yakın mesafeden göze doğru gaz spreyi sıkıyordu, olay yerine gaz kapsülü atıyordu ve insanları ters</w:t>
      </w:r>
      <w:r>
        <w:rPr>
          <w:rFonts w:ascii="Times New Roman" w:eastAsia="Times New Roman" w:hAnsi="Times New Roman" w:cs="Times New Roman"/>
          <w:i/>
          <w:sz w:val="24"/>
          <w:szCs w:val="24"/>
        </w:rPr>
        <w:t xml:space="preserve"> kelepçe yapmak suretiyle gözaltına alıyordu. Her tarafın gaz olmasından dolayı hiçbir şey göremiyorduk. Gaz dağıldıktan sonra kurumdan arkadaşım </w:t>
      </w:r>
      <w:proofErr w:type="spellStart"/>
      <w:r>
        <w:rPr>
          <w:rFonts w:ascii="Times New Roman" w:eastAsia="Times New Roman" w:hAnsi="Times New Roman" w:cs="Times New Roman"/>
          <w:i/>
          <w:sz w:val="24"/>
          <w:szCs w:val="24"/>
        </w:rPr>
        <w:t>Aytül</w:t>
      </w:r>
      <w:proofErr w:type="spellEnd"/>
      <w:r>
        <w:rPr>
          <w:rFonts w:ascii="Times New Roman" w:eastAsia="Times New Roman" w:hAnsi="Times New Roman" w:cs="Times New Roman"/>
          <w:i/>
          <w:sz w:val="24"/>
          <w:szCs w:val="24"/>
        </w:rPr>
        <w:t xml:space="preserve"> Uçar’ı aradım fakat göremeyince kolluk görevlisine sordum. Onlar da bana gözaltına alındığını söyledi. K</w:t>
      </w:r>
      <w:r>
        <w:rPr>
          <w:rFonts w:ascii="Times New Roman" w:eastAsia="Times New Roman" w:hAnsi="Times New Roman" w:cs="Times New Roman"/>
          <w:i/>
          <w:sz w:val="24"/>
          <w:szCs w:val="24"/>
        </w:rPr>
        <w:t>olluk güçleri tarafından dağılmamız yönünden ihtar yapıldığını duymadım. Hatta toplantı yerinde bulunan kurumlara basın açıklamasına devam edin dediler. Gözaltı aracında kimlerin olduğunu öğrenmek istediğimizde kolluk görevlileri, bize ve baro başkanına ha</w:t>
      </w:r>
      <w:r>
        <w:rPr>
          <w:rFonts w:ascii="Times New Roman" w:eastAsia="Times New Roman" w:hAnsi="Times New Roman" w:cs="Times New Roman"/>
          <w:i/>
          <w:sz w:val="24"/>
          <w:szCs w:val="24"/>
        </w:rPr>
        <w:t xml:space="preserve">karetler edilip saygısızca davrandılar. Bizim orada bulunmamızın amacı, işkence ve kötü muamelenin olup olmadığını öğrenmekti.” </w:t>
      </w:r>
      <w:r>
        <w:rPr>
          <w:rFonts w:ascii="Times New Roman" w:eastAsia="Times New Roman" w:hAnsi="Times New Roman" w:cs="Times New Roman"/>
          <w:sz w:val="24"/>
          <w:szCs w:val="24"/>
        </w:rPr>
        <w:t>dedi.</w:t>
      </w:r>
    </w:p>
    <w:p w14:paraId="00000014" w14:textId="77777777"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Tanık H.B. duruşma salonuna girdi ve kimlik tespiti sonrası beyanlarına geçildi: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Sanık Mehmet </w:t>
      </w:r>
      <w:proofErr w:type="spellStart"/>
      <w:r>
        <w:rPr>
          <w:rFonts w:ascii="Times New Roman" w:eastAsia="Times New Roman" w:hAnsi="Times New Roman" w:cs="Times New Roman"/>
          <w:i/>
          <w:sz w:val="24"/>
          <w:szCs w:val="24"/>
        </w:rPr>
        <w:t>Kasar’ı</w:t>
      </w:r>
      <w:proofErr w:type="spellEnd"/>
      <w:r>
        <w:rPr>
          <w:rFonts w:ascii="Times New Roman" w:eastAsia="Times New Roman" w:hAnsi="Times New Roman" w:cs="Times New Roman"/>
          <w:i/>
          <w:sz w:val="24"/>
          <w:szCs w:val="24"/>
        </w:rPr>
        <w:t xml:space="preserve"> tanıyorum. Eyleme k</w:t>
      </w:r>
      <w:r>
        <w:rPr>
          <w:rFonts w:ascii="Times New Roman" w:eastAsia="Times New Roman" w:hAnsi="Times New Roman" w:cs="Times New Roman"/>
          <w:i/>
          <w:sz w:val="24"/>
          <w:szCs w:val="24"/>
        </w:rPr>
        <w:t>atılmak için olay yerine gidenlerden biriyim. Polis herhangi bir ihtarda bulunmadan gözaltına almaya başladı. Polis, Mehmet Kasar ve diğerlerine yerdeyken şiddet uyguladı. Polisin müdahale şeklinden dolayı hiç kimsenin direnme şansı olmadı. Gözaltına alına</w:t>
      </w:r>
      <w:r>
        <w:rPr>
          <w:rFonts w:ascii="Times New Roman" w:eastAsia="Times New Roman" w:hAnsi="Times New Roman" w:cs="Times New Roman"/>
          <w:i/>
          <w:sz w:val="24"/>
          <w:szCs w:val="24"/>
        </w:rPr>
        <w:t xml:space="preserve">n 15-20 kişilik bir grup ters kelepçe ile kepenkli bir yerde bekletildiler. Polisler, önce Mehmet </w:t>
      </w:r>
      <w:proofErr w:type="spellStart"/>
      <w:r>
        <w:rPr>
          <w:rFonts w:ascii="Times New Roman" w:eastAsia="Times New Roman" w:hAnsi="Times New Roman" w:cs="Times New Roman"/>
          <w:i/>
          <w:sz w:val="24"/>
          <w:szCs w:val="24"/>
        </w:rPr>
        <w:t>Kasar’ın</w:t>
      </w:r>
      <w:proofErr w:type="spellEnd"/>
      <w:r>
        <w:rPr>
          <w:rFonts w:ascii="Times New Roman" w:eastAsia="Times New Roman" w:hAnsi="Times New Roman" w:cs="Times New Roman"/>
          <w:i/>
          <w:sz w:val="24"/>
          <w:szCs w:val="24"/>
        </w:rPr>
        <w:t xml:space="preserve"> yüzünü kepenklere vurmak suretiyle burnunu kanattılar, daha sonra ise gözaltı aracına bindirdiler.” </w:t>
      </w:r>
      <w:r>
        <w:rPr>
          <w:rFonts w:ascii="Times New Roman" w:eastAsia="Times New Roman" w:hAnsi="Times New Roman" w:cs="Times New Roman"/>
          <w:sz w:val="24"/>
          <w:szCs w:val="24"/>
        </w:rPr>
        <w:t>dedi.</w:t>
      </w:r>
    </w:p>
    <w:p w14:paraId="00000015" w14:textId="68BBB24B" w:rsidR="004465F0" w:rsidRDefault="00A07CC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Hâkimin</w:t>
      </w:r>
      <w:r w:rsidR="00B73110">
        <w:rPr>
          <w:rFonts w:ascii="Times New Roman" w:eastAsia="Times New Roman" w:hAnsi="Times New Roman" w:cs="Times New Roman"/>
          <w:sz w:val="24"/>
          <w:szCs w:val="24"/>
        </w:rPr>
        <w:t xml:space="preserve"> duruşma zaptına “ters kelepçeli” ib</w:t>
      </w:r>
      <w:r w:rsidR="00B73110">
        <w:rPr>
          <w:rFonts w:ascii="Times New Roman" w:eastAsia="Times New Roman" w:hAnsi="Times New Roman" w:cs="Times New Roman"/>
          <w:sz w:val="24"/>
          <w:szCs w:val="24"/>
        </w:rPr>
        <w:t xml:space="preserve">aresini farklı bir şekilde geçirdiği gerekçesiyle avukatlar, söylenenlerin zapta aynı şekilde geçmesi konusunda itiraz etti. </w:t>
      </w:r>
      <w:r>
        <w:rPr>
          <w:rFonts w:ascii="Times New Roman" w:eastAsia="Times New Roman" w:hAnsi="Times New Roman" w:cs="Times New Roman"/>
          <w:sz w:val="24"/>
          <w:szCs w:val="24"/>
        </w:rPr>
        <w:t>Hâkim</w:t>
      </w:r>
      <w:r w:rsidR="00B73110">
        <w:rPr>
          <w:rFonts w:ascii="Times New Roman" w:eastAsia="Times New Roman" w:hAnsi="Times New Roman" w:cs="Times New Roman"/>
          <w:sz w:val="24"/>
          <w:szCs w:val="24"/>
        </w:rPr>
        <w:t xml:space="preserve"> bu sırada gülünce avukatlar tepki gösterdi.</w:t>
      </w:r>
    </w:p>
    <w:p w14:paraId="00000016" w14:textId="77777777"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Tanık A.Ç. duruşma salonuna girdi ve kimlik tespiti sonrası beyanlarına geçildi: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Sanıkların hepsini tanıyorum. İnsan Hakları Derneği yöneticisiyim. Gözlemci olarak olay yerinde bulunuyordum. Açıklama alanına gruplar halinde insanlar geliyordu. Kolluk güçleri her tarafımızı </w:t>
      </w:r>
      <w:r>
        <w:rPr>
          <w:rFonts w:ascii="Times New Roman" w:eastAsia="Times New Roman" w:hAnsi="Times New Roman" w:cs="Times New Roman"/>
          <w:i/>
          <w:sz w:val="24"/>
          <w:szCs w:val="24"/>
        </w:rPr>
        <w:lastRenderedPageBreak/>
        <w:t>kapatacak şekilde barikatlar oluşturdu ve arada sıkıştık. Hiç</w:t>
      </w:r>
      <w:r>
        <w:rPr>
          <w:rFonts w:ascii="Times New Roman" w:eastAsia="Times New Roman" w:hAnsi="Times New Roman" w:cs="Times New Roman"/>
          <w:i/>
          <w:sz w:val="24"/>
          <w:szCs w:val="24"/>
        </w:rPr>
        <w:t xml:space="preserve">bir şekilde uyarı yapılmadı. Kolluk güçleri, göze doğru biber gazı sıktı. Ayrıca katılımcıların kafalarına ve sırtlarına basarak ters kelepçe ile gözaltına aldılar. Sanık </w:t>
      </w:r>
      <w:proofErr w:type="spellStart"/>
      <w:r>
        <w:rPr>
          <w:rFonts w:ascii="Times New Roman" w:eastAsia="Times New Roman" w:hAnsi="Times New Roman" w:cs="Times New Roman"/>
          <w:i/>
          <w:sz w:val="24"/>
          <w:szCs w:val="24"/>
        </w:rPr>
        <w:t>Aytül</w:t>
      </w:r>
      <w:proofErr w:type="spellEnd"/>
      <w:r>
        <w:rPr>
          <w:rFonts w:ascii="Times New Roman" w:eastAsia="Times New Roman" w:hAnsi="Times New Roman" w:cs="Times New Roman"/>
          <w:i/>
          <w:sz w:val="24"/>
          <w:szCs w:val="24"/>
        </w:rPr>
        <w:t xml:space="preserve"> Uçar gözaltına alınırken ben de yanındaydım. Polisler, </w:t>
      </w:r>
      <w:proofErr w:type="spellStart"/>
      <w:r>
        <w:rPr>
          <w:rFonts w:ascii="Times New Roman" w:eastAsia="Times New Roman" w:hAnsi="Times New Roman" w:cs="Times New Roman"/>
          <w:i/>
          <w:sz w:val="24"/>
          <w:szCs w:val="24"/>
        </w:rPr>
        <w:t>Aytül’ü</w:t>
      </w:r>
      <w:proofErr w:type="spellEnd"/>
      <w:r>
        <w:rPr>
          <w:rFonts w:ascii="Times New Roman" w:eastAsia="Times New Roman" w:hAnsi="Times New Roman" w:cs="Times New Roman"/>
          <w:i/>
          <w:sz w:val="24"/>
          <w:szCs w:val="24"/>
        </w:rPr>
        <w:t xml:space="preserve"> polisleri bu şek</w:t>
      </w:r>
      <w:r>
        <w:rPr>
          <w:rFonts w:ascii="Times New Roman" w:eastAsia="Times New Roman" w:hAnsi="Times New Roman" w:cs="Times New Roman"/>
          <w:i/>
          <w:sz w:val="24"/>
          <w:szCs w:val="24"/>
        </w:rPr>
        <w:t>ilde davranmaması gerektiği konusunda uyarırken gözaltına aldılar. Ayrıca kargaşa esnasında gaz kapsülü atıldı. Gözaltı aracının olduğu yere gittim, araçtan “ işkence var “ diye sesler geliyordu. Yere yatırılan katılımcıların yüzleri kan ve çamura batmıştı</w:t>
      </w:r>
      <w:r>
        <w:rPr>
          <w:rFonts w:ascii="Times New Roman" w:eastAsia="Times New Roman" w:hAnsi="Times New Roman" w:cs="Times New Roman"/>
          <w:i/>
          <w:sz w:val="24"/>
          <w:szCs w:val="24"/>
        </w:rPr>
        <w:t>. Gözaltına alınanların herhangi bir direnmesine şahit olmadım.”</w:t>
      </w:r>
      <w:r>
        <w:rPr>
          <w:rFonts w:ascii="Times New Roman" w:eastAsia="Times New Roman" w:hAnsi="Times New Roman" w:cs="Times New Roman"/>
          <w:sz w:val="24"/>
          <w:szCs w:val="24"/>
        </w:rPr>
        <w:t xml:space="preserve"> dedi. </w:t>
      </w:r>
    </w:p>
    <w:p w14:paraId="00000017" w14:textId="69AF9600"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İddia makamı mütalaasında: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Her ne kadar bir önceki celse tüm sanıklar yönünden ayrı ayrı iddianamede belirtilen suçlara ilişkin ve görüntülere ilişkin bilirkişi raporu istenilmiş ise </w:t>
      </w:r>
      <w:r>
        <w:rPr>
          <w:rFonts w:ascii="Times New Roman" w:eastAsia="Times New Roman" w:hAnsi="Times New Roman" w:cs="Times New Roman"/>
          <w:i/>
          <w:sz w:val="24"/>
          <w:szCs w:val="24"/>
        </w:rPr>
        <w:t>de, dosyaya gelen bilirkişi raporunda sanıklara yönelik herhangi bir değerlendirme yapılmadığı, bilirkişinin de meslek açısından müştekilerden farklı bir meslek kolunda, bilişim uzmanı başka bir bilirkişiye dosyanın tevdi edilmesi, bilirkişiden özellikle h</w:t>
      </w:r>
      <w:r>
        <w:rPr>
          <w:rFonts w:ascii="Times New Roman" w:eastAsia="Times New Roman" w:hAnsi="Times New Roman" w:cs="Times New Roman"/>
          <w:i/>
          <w:sz w:val="24"/>
          <w:szCs w:val="24"/>
        </w:rPr>
        <w:t>ukuki nitelendirme yapılmadan, dosyada bulunan görüntülerin içindeki seslerin, konuşmaların tek tek yazılması, raporda ihtar yapıldı veya yapılmadı şeklinde değil de, yapılan ihtar ve sözlerin tek tek yazılması ve sanıkların ayrı ayrı iddianamedeki belirti</w:t>
      </w:r>
      <w:r>
        <w:rPr>
          <w:rFonts w:ascii="Times New Roman" w:eastAsia="Times New Roman" w:hAnsi="Times New Roman" w:cs="Times New Roman"/>
          <w:i/>
          <w:sz w:val="24"/>
          <w:szCs w:val="24"/>
        </w:rPr>
        <w:t>len suçlar yönünden görüntülerde olup olmadıklarının tespit edilmesi, yaptığı eylemlerin veya söyledikleri sözlerin nitelendirme yapılmadan tek tek yazılmasının istenilmesi, gelmeyen müştekiler yönünden yenid</w:t>
      </w:r>
      <w:r w:rsidR="00A07CCF">
        <w:rPr>
          <w:rFonts w:ascii="Times New Roman" w:eastAsia="Times New Roman" w:hAnsi="Times New Roman" w:cs="Times New Roman"/>
          <w:i/>
          <w:sz w:val="24"/>
          <w:szCs w:val="24"/>
        </w:rPr>
        <w:t>en zorla getirme emri düzenlen</w:t>
      </w:r>
      <w:r>
        <w:rPr>
          <w:rFonts w:ascii="Times New Roman" w:eastAsia="Times New Roman" w:hAnsi="Times New Roman" w:cs="Times New Roman"/>
          <w:i/>
          <w:sz w:val="24"/>
          <w:szCs w:val="24"/>
        </w:rPr>
        <w:t xml:space="preserve">mesi kamu adına </w:t>
      </w:r>
      <w:r>
        <w:rPr>
          <w:rFonts w:ascii="Times New Roman" w:eastAsia="Times New Roman" w:hAnsi="Times New Roman" w:cs="Times New Roman"/>
          <w:i/>
          <w:sz w:val="24"/>
          <w:szCs w:val="24"/>
        </w:rPr>
        <w:t>talep olunur, mahkemede görüntülerin izlenilmesi hususunda takdir mahkemenindir.”</w:t>
      </w:r>
      <w:r>
        <w:rPr>
          <w:rFonts w:ascii="Times New Roman" w:eastAsia="Times New Roman" w:hAnsi="Times New Roman" w:cs="Times New Roman"/>
          <w:sz w:val="24"/>
          <w:szCs w:val="24"/>
        </w:rPr>
        <w:t xml:space="preserve"> dedi.</w:t>
      </w:r>
    </w:p>
    <w:p w14:paraId="00000018" w14:textId="77777777"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Karar için ara verildi.</w:t>
      </w:r>
    </w:p>
    <w:p w14:paraId="00000019" w14:textId="77777777" w:rsidR="004465F0" w:rsidRDefault="00B73110">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Yaklaşık olarak 30 dakika sonra duruşma başladı. Hüküm açıklandı.</w:t>
      </w:r>
    </w:p>
    <w:p w14:paraId="0000001A" w14:textId="77777777" w:rsidR="004465F0" w:rsidRDefault="00B73110">
      <w:pPr>
        <w:pStyle w:val="Balk1"/>
        <w:ind w:left="9" w:firstLine="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ARA KARARLAR</w:t>
      </w:r>
    </w:p>
    <w:p w14:paraId="0000001B" w14:textId="29CC8351" w:rsidR="004465F0" w:rsidRDefault="00B7311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Fotoğraflar geldiğinde, sanıklar </w:t>
      </w:r>
      <w:r w:rsidR="00A07CCF">
        <w:rPr>
          <w:rFonts w:ascii="Times New Roman" w:eastAsia="Times New Roman" w:hAnsi="Times New Roman" w:cs="Times New Roman"/>
          <w:sz w:val="24"/>
          <w:szCs w:val="24"/>
        </w:rPr>
        <w:t>müdafilerinin</w:t>
      </w:r>
      <w:bookmarkStart w:id="1" w:name="_GoBack"/>
      <w:bookmarkEnd w:id="1"/>
      <w:r>
        <w:rPr>
          <w:rFonts w:ascii="Times New Roman" w:eastAsia="Times New Roman" w:hAnsi="Times New Roman" w:cs="Times New Roman"/>
          <w:sz w:val="24"/>
          <w:szCs w:val="24"/>
        </w:rPr>
        <w:t xml:space="preserve"> bilirkişi raporun</w:t>
      </w:r>
      <w:r>
        <w:rPr>
          <w:rFonts w:ascii="Times New Roman" w:eastAsia="Times New Roman" w:hAnsi="Times New Roman" w:cs="Times New Roman"/>
          <w:sz w:val="24"/>
          <w:szCs w:val="24"/>
        </w:rPr>
        <w:t>a yönelik itirazlarının ve bilirkişinin reddi taleplerinin kabulü ile, müştekilerden farklı bir meslek kolunda, bilişim alanında uzman, farklı bir bilirkişiye dosyanın tevdi</w:t>
      </w: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ile, sanıklar haricinde görüntülerde yer alan şahıslar hakkında herhangi bir nite</w:t>
      </w:r>
      <w:r>
        <w:rPr>
          <w:rFonts w:ascii="Times New Roman" w:eastAsia="Times New Roman" w:hAnsi="Times New Roman" w:cs="Times New Roman"/>
          <w:sz w:val="24"/>
          <w:szCs w:val="24"/>
        </w:rPr>
        <w:t>lendirme yapılmadan, ayrıca hukuki nitelendirme yapılmadan, dosyada bulunan tüm görüntülerin içindeki seslerin, konuşmaların tek tek yazılması, yapılan ihtar ve sözlerin tek tek yazılması ve sanıkların ayrı ayrı iddianamedeki belirtilen suçlar yönünden gör</w:t>
      </w:r>
      <w:r>
        <w:rPr>
          <w:rFonts w:ascii="Times New Roman" w:eastAsia="Times New Roman" w:hAnsi="Times New Roman" w:cs="Times New Roman"/>
          <w:sz w:val="24"/>
          <w:szCs w:val="24"/>
        </w:rPr>
        <w:t>üntülerde olup olmadıklarının tespit edilmesi, sanıkların var ise görüntülerdeki eylemlerinin veya sözlerinin nitelendirme yapılmadan tek tek yazılmak suretiyle çözümünün yaptırılmasının istenilmesine, karar verilmiştir.</w:t>
      </w:r>
    </w:p>
    <w:p w14:paraId="0000001C" w14:textId="77777777" w:rsidR="004465F0" w:rsidRDefault="004465F0">
      <w:pPr>
        <w:spacing w:after="0" w:line="240" w:lineRule="auto"/>
        <w:ind w:left="0" w:right="0" w:firstLine="720"/>
        <w:rPr>
          <w:rFonts w:ascii="Times New Roman" w:eastAsia="Times New Roman" w:hAnsi="Times New Roman" w:cs="Times New Roman"/>
          <w:sz w:val="24"/>
          <w:szCs w:val="24"/>
        </w:rPr>
      </w:pPr>
    </w:p>
    <w:p w14:paraId="0000001D" w14:textId="77777777" w:rsidR="004465F0" w:rsidRDefault="00B7311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nedenle duruşmanın </w:t>
      </w:r>
      <w:r>
        <w:rPr>
          <w:rFonts w:ascii="Times New Roman" w:eastAsia="Times New Roman" w:hAnsi="Times New Roman" w:cs="Times New Roman"/>
          <w:b/>
          <w:sz w:val="24"/>
          <w:szCs w:val="24"/>
        </w:rPr>
        <w:t>12/05/2023 g</w:t>
      </w:r>
      <w:r>
        <w:rPr>
          <w:rFonts w:ascii="Times New Roman" w:eastAsia="Times New Roman" w:hAnsi="Times New Roman" w:cs="Times New Roman"/>
          <w:b/>
          <w:sz w:val="24"/>
          <w:szCs w:val="24"/>
        </w:rPr>
        <w:t>ünü saat 14:00'e</w:t>
      </w:r>
      <w:r>
        <w:rPr>
          <w:rFonts w:ascii="Times New Roman" w:eastAsia="Times New Roman" w:hAnsi="Times New Roman" w:cs="Times New Roman"/>
          <w:sz w:val="24"/>
          <w:szCs w:val="24"/>
        </w:rPr>
        <w:t xml:space="preserve"> bırakılmasına karar verildi.</w:t>
      </w:r>
    </w:p>
    <w:sectPr w:rsidR="004465F0">
      <w:footerReference w:type="default" r:id="rId7"/>
      <w:pgSz w:w="12240" w:h="15840"/>
      <w:pgMar w:top="1440" w:right="1432" w:bottom="1924" w:left="1426"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FDB3B" w14:textId="77777777" w:rsidR="00B73110" w:rsidRDefault="00B73110">
      <w:pPr>
        <w:spacing w:after="0" w:line="240" w:lineRule="auto"/>
      </w:pPr>
      <w:r>
        <w:separator/>
      </w:r>
    </w:p>
  </w:endnote>
  <w:endnote w:type="continuationSeparator" w:id="0">
    <w:p w14:paraId="6687BDD4" w14:textId="77777777" w:rsidR="00B73110" w:rsidRDefault="00B7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2A604A5F" w:rsidR="004465F0" w:rsidRDefault="00B73110">
    <w:pPr>
      <w:jc w:val="right"/>
    </w:pPr>
    <w:r>
      <w:fldChar w:fldCharType="begin"/>
    </w:r>
    <w:r>
      <w:instrText>PAGE</w:instrText>
    </w:r>
    <w:r w:rsidR="00A07CCF">
      <w:fldChar w:fldCharType="separate"/>
    </w:r>
    <w:r w:rsidR="00A07CCF">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A7D9" w14:textId="77777777" w:rsidR="00B73110" w:rsidRDefault="00B73110">
      <w:pPr>
        <w:spacing w:after="0" w:line="240" w:lineRule="auto"/>
      </w:pPr>
      <w:r>
        <w:separator/>
      </w:r>
    </w:p>
  </w:footnote>
  <w:footnote w:type="continuationSeparator" w:id="0">
    <w:p w14:paraId="30D21C92" w14:textId="77777777" w:rsidR="00B73110" w:rsidRDefault="00B73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F0"/>
    <w:rsid w:val="004465F0"/>
    <w:rsid w:val="00A07CCF"/>
    <w:rsid w:val="00B73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77B4"/>
  <w15:docId w15:val="{7AF5E475-2CB5-4E2E-B369-C7AD0CC4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7" w:line="267" w:lineRule="auto"/>
        <w:ind w:left="2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20"/>
    </w:pPr>
    <w:rPr>
      <w:color w:val="000000"/>
      <w:lang w:eastAsia="en-US"/>
    </w:rPr>
  </w:style>
  <w:style w:type="paragraph" w:styleId="Balk1">
    <w:name w:val="heading 1"/>
    <w:next w:val="Normal"/>
    <w:link w:val="Balk1Char"/>
    <w:uiPriority w:val="9"/>
    <w:unhideWhenUsed/>
    <w:qFormat/>
    <w:pPr>
      <w:keepNext/>
      <w:keepLines/>
      <w:spacing w:after="218" w:line="259" w:lineRule="auto"/>
      <w:ind w:left="10" w:hanging="10"/>
      <w:outlineLvl w:val="0"/>
    </w:pPr>
    <w:rPr>
      <w:b/>
      <w:color w:val="000000"/>
      <w:lang w:val="en-US" w:eastAsia="en-U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1Char">
    <w:name w:val="Başlık 1 Char"/>
    <w:link w:val="Balk1"/>
    <w:rPr>
      <w:rFonts w:ascii="Calibri" w:eastAsia="Calibri" w:hAnsi="Calibri" w:cs="Calibri"/>
      <w:b/>
      <w:color w:val="000000"/>
      <w:sz w:val="22"/>
    </w:rPr>
  </w:style>
  <w:style w:type="paragraph" w:styleId="NormalWeb">
    <w:name w:val="Normal (Web)"/>
    <w:basedOn w:val="Normal"/>
    <w:uiPriority w:val="99"/>
    <w:unhideWhenUsed/>
    <w:rsid w:val="00CF5EE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tr-TR"/>
    </w:rPr>
  </w:style>
  <w:style w:type="character" w:styleId="Gl">
    <w:name w:val="Strong"/>
    <w:basedOn w:val="VarsaylanParagrafYazTipi"/>
    <w:uiPriority w:val="22"/>
    <w:qFormat/>
    <w:rsid w:val="004833E4"/>
    <w:rPr>
      <w:b/>
      <w:bCs/>
    </w:rPr>
  </w:style>
  <w:style w:type="character" w:styleId="Vurgu">
    <w:name w:val="Emphasis"/>
    <w:basedOn w:val="VarsaylanParagrafYazTipi"/>
    <w:uiPriority w:val="20"/>
    <w:qFormat/>
    <w:rsid w:val="004833E4"/>
    <w:rPr>
      <w:i/>
      <w:iCs/>
    </w:rPr>
  </w:style>
  <w:style w:type="paragraph" w:styleId="ListeParagraf">
    <w:name w:val="List Paragraph"/>
    <w:basedOn w:val="Normal"/>
    <w:uiPriority w:val="34"/>
    <w:qFormat/>
    <w:rsid w:val="005D15C9"/>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PARPcm2XKz2NznFTK5Mc0aW+sQ==">AMUW2mXUJOb/QOHI4q1NPIRlS4TaILSAphcQYl0WdrY/SPw/la/M/hzIQl65u9iLOj3VTyIPrFcxouvsbAH0SmPOnJamRVL1ef6htME963ZbG4sOBFajSoVVM5dIukDJFV9YrnQtHdw9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info</cp:lastModifiedBy>
  <cp:revision>2</cp:revision>
  <dcterms:created xsi:type="dcterms:W3CDTF">2023-02-23T13:29:00Z</dcterms:created>
  <dcterms:modified xsi:type="dcterms:W3CDTF">2023-04-17T07:26:00Z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fb41855a1102d65a499cfdc00fae307b6c26f7e2435bb535a16f034ada64c3a3</vt:lpwstr>
  </property>
</Properties>
</file>