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EBF" w:rsidRDefault="003D5EBF" w:rsidP="003D5EBF">
      <w:pPr>
        <w:jc w:val="center"/>
        <w:rPr>
          <w:b/>
          <w:bCs/>
          <w:sz w:val="28"/>
          <w:szCs w:val="28"/>
        </w:rPr>
      </w:pPr>
    </w:p>
    <w:p w:rsidR="00DE6212" w:rsidRPr="00DE6212" w:rsidRDefault="00DE6212" w:rsidP="00B8797F">
      <w:pPr>
        <w:pStyle w:val="NormalWeb"/>
        <w:spacing w:before="187" w:beforeAutospacing="0" w:after="160" w:afterAutospacing="0" w:line="360" w:lineRule="auto"/>
        <w:ind w:right="113"/>
        <w:jc w:val="center"/>
        <w:rPr>
          <w:sz w:val="28"/>
          <w:szCs w:val="28"/>
        </w:rPr>
      </w:pPr>
      <w:r w:rsidRPr="00DE6212">
        <w:rPr>
          <w:rFonts w:ascii="Arial" w:hAnsi="Arial" w:cs="Arial"/>
          <w:b/>
          <w:bCs/>
          <w:color w:val="000000"/>
          <w:sz w:val="28"/>
          <w:szCs w:val="28"/>
        </w:rPr>
        <w:t>INTERNATIONAL CONFERENCE ON THE RIGHTS OF PERSONS WITH DISA</w:t>
      </w:r>
      <w:bookmarkStart w:id="0" w:name="_GoBack"/>
      <w:bookmarkEnd w:id="0"/>
      <w:r w:rsidRPr="00DE6212">
        <w:rPr>
          <w:rFonts w:ascii="Arial" w:hAnsi="Arial" w:cs="Arial"/>
          <w:b/>
          <w:bCs/>
          <w:color w:val="000000"/>
          <w:sz w:val="28"/>
          <w:szCs w:val="28"/>
        </w:rPr>
        <w:t xml:space="preserve">BILITIES </w:t>
      </w:r>
    </w:p>
    <w:p w:rsidR="00DE6212" w:rsidRDefault="00DE6212" w:rsidP="00B8797F">
      <w:pPr>
        <w:pStyle w:val="NormalWeb"/>
        <w:spacing w:before="187" w:beforeAutospacing="0" w:after="160" w:afterAutospacing="0" w:line="360" w:lineRule="auto"/>
        <w:ind w:right="11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DE6212">
        <w:rPr>
          <w:rFonts w:ascii="Arial" w:hAnsi="Arial" w:cs="Arial"/>
          <w:b/>
          <w:bCs/>
          <w:color w:val="000000"/>
          <w:sz w:val="28"/>
          <w:szCs w:val="28"/>
        </w:rPr>
        <w:t xml:space="preserve">ACCESS TO JUSTICE FOR PERSONS WITH DISABILITIES </w:t>
      </w:r>
    </w:p>
    <w:p w:rsidR="00624A4D" w:rsidRPr="00DE6212" w:rsidRDefault="00624A4D" w:rsidP="00B8797F">
      <w:pPr>
        <w:pStyle w:val="NormalWeb"/>
        <w:spacing w:before="187" w:beforeAutospacing="0" w:after="160" w:afterAutospacing="0" w:line="360" w:lineRule="auto"/>
        <w:ind w:right="113"/>
        <w:jc w:val="center"/>
        <w:rPr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15-16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December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>, İstanbul</w:t>
      </w:r>
    </w:p>
    <w:p w:rsidR="00DE6212" w:rsidRPr="006D3DD8" w:rsidRDefault="00DE6212" w:rsidP="006D3DD8">
      <w:pPr>
        <w:pStyle w:val="NormalWeb"/>
        <w:spacing w:before="187" w:beforeAutospacing="0" w:after="160" w:afterAutospacing="0" w:line="360" w:lineRule="auto"/>
        <w:ind w:right="113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6D3DD8">
        <w:rPr>
          <w:rFonts w:ascii="Arial" w:hAnsi="Arial" w:cs="Arial"/>
          <w:color w:val="000000"/>
          <w:sz w:val="22"/>
          <w:szCs w:val="22"/>
        </w:rPr>
        <w:t>In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context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of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project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r w:rsidRPr="006D3DD8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proofErr w:type="spellStart"/>
      <w:r w:rsidRPr="006D3DD8">
        <w:rPr>
          <w:rFonts w:ascii="Arial" w:hAnsi="Arial" w:cs="Arial"/>
          <w:b/>
          <w:bCs/>
          <w:color w:val="000000"/>
          <w:sz w:val="22"/>
          <w:szCs w:val="22"/>
        </w:rPr>
        <w:t>Promoting</w:t>
      </w:r>
      <w:proofErr w:type="spellEnd"/>
      <w:r w:rsidRPr="006D3DD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b/>
          <w:bCs/>
          <w:color w:val="000000"/>
          <w:sz w:val="22"/>
          <w:szCs w:val="22"/>
        </w:rPr>
        <w:t>Equal</w:t>
      </w:r>
      <w:proofErr w:type="spellEnd"/>
      <w:r w:rsidRPr="006D3DD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b/>
          <w:bCs/>
          <w:color w:val="000000"/>
          <w:sz w:val="22"/>
          <w:szCs w:val="22"/>
        </w:rPr>
        <w:t>Rights</w:t>
      </w:r>
      <w:proofErr w:type="spellEnd"/>
      <w:r w:rsidRPr="006D3DD8">
        <w:rPr>
          <w:rFonts w:ascii="Arial" w:hAnsi="Arial" w:cs="Arial"/>
          <w:b/>
          <w:bCs/>
          <w:color w:val="000000"/>
          <w:sz w:val="22"/>
          <w:szCs w:val="22"/>
        </w:rPr>
        <w:t xml:space="preserve"> of People </w:t>
      </w:r>
      <w:proofErr w:type="spellStart"/>
      <w:r w:rsidRPr="006D3DD8">
        <w:rPr>
          <w:rFonts w:ascii="Arial" w:hAnsi="Arial" w:cs="Arial"/>
          <w:b/>
          <w:bCs/>
          <w:color w:val="000000"/>
          <w:sz w:val="22"/>
          <w:szCs w:val="22"/>
        </w:rPr>
        <w:t>with</w:t>
      </w:r>
      <w:proofErr w:type="spellEnd"/>
      <w:r w:rsidRPr="006D3DD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b/>
          <w:bCs/>
          <w:color w:val="000000"/>
          <w:sz w:val="22"/>
          <w:szCs w:val="22"/>
        </w:rPr>
        <w:t>Disabilities</w:t>
      </w:r>
      <w:proofErr w:type="spellEnd"/>
      <w:r w:rsidRPr="006D3DD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b/>
          <w:bCs/>
          <w:color w:val="000000"/>
          <w:sz w:val="22"/>
          <w:szCs w:val="22"/>
        </w:rPr>
        <w:t>to</w:t>
      </w:r>
      <w:proofErr w:type="spellEnd"/>
      <w:r w:rsidRPr="006D3DD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b/>
          <w:bCs/>
          <w:color w:val="000000"/>
          <w:sz w:val="22"/>
          <w:szCs w:val="22"/>
        </w:rPr>
        <w:t>Improve</w:t>
      </w:r>
      <w:proofErr w:type="spellEnd"/>
      <w:r w:rsidRPr="006D3DD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b/>
          <w:bCs/>
          <w:color w:val="000000"/>
          <w:sz w:val="22"/>
          <w:szCs w:val="22"/>
        </w:rPr>
        <w:t>Their</w:t>
      </w:r>
      <w:proofErr w:type="spellEnd"/>
      <w:r w:rsidRPr="006D3DD8">
        <w:rPr>
          <w:rFonts w:ascii="Arial" w:hAnsi="Arial" w:cs="Arial"/>
          <w:b/>
          <w:bCs/>
          <w:color w:val="000000"/>
          <w:sz w:val="22"/>
          <w:szCs w:val="22"/>
        </w:rPr>
        <w:t xml:space="preserve"> Access </w:t>
      </w:r>
      <w:proofErr w:type="spellStart"/>
      <w:r w:rsidRPr="006D3DD8">
        <w:rPr>
          <w:rFonts w:ascii="Arial" w:hAnsi="Arial" w:cs="Arial"/>
          <w:b/>
          <w:bCs/>
          <w:color w:val="000000"/>
          <w:sz w:val="22"/>
          <w:szCs w:val="22"/>
        </w:rPr>
        <w:t>to</w:t>
      </w:r>
      <w:proofErr w:type="spellEnd"/>
      <w:r w:rsidRPr="006D3DD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b/>
          <w:bCs/>
          <w:color w:val="000000"/>
          <w:sz w:val="22"/>
          <w:szCs w:val="22"/>
        </w:rPr>
        <w:t>Justice</w:t>
      </w:r>
      <w:proofErr w:type="spellEnd"/>
      <w:r w:rsidRPr="006D3DD8">
        <w:rPr>
          <w:rFonts w:ascii="Arial" w:hAnsi="Arial" w:cs="Arial"/>
          <w:b/>
          <w:bCs/>
          <w:color w:val="000000"/>
          <w:sz w:val="22"/>
          <w:szCs w:val="22"/>
        </w:rPr>
        <w:t xml:space="preserve"> in </w:t>
      </w:r>
      <w:proofErr w:type="spellStart"/>
      <w:r w:rsidRPr="006D3DD8">
        <w:rPr>
          <w:rFonts w:ascii="Arial" w:hAnsi="Arial" w:cs="Arial"/>
          <w:b/>
          <w:bCs/>
          <w:color w:val="000000"/>
          <w:sz w:val="22"/>
          <w:szCs w:val="22"/>
        </w:rPr>
        <w:t>Combating</w:t>
      </w:r>
      <w:proofErr w:type="spellEnd"/>
      <w:r w:rsidRPr="006D3DD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b/>
          <w:bCs/>
          <w:color w:val="000000"/>
          <w:sz w:val="22"/>
          <w:szCs w:val="22"/>
        </w:rPr>
        <w:t>Discrimination</w:t>
      </w:r>
      <w:proofErr w:type="spellEnd"/>
      <w:r w:rsidRPr="006D3DD8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Pr="006D3DD8">
        <w:rPr>
          <w:rFonts w:ascii="Arial" w:hAnsi="Arial" w:cs="Arial"/>
          <w:color w:val="000000"/>
          <w:sz w:val="22"/>
          <w:szCs w:val="22"/>
        </w:rPr>
        <w:t>,</w:t>
      </w:r>
      <w:r w:rsidRPr="006D3DD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conducted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in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partnership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with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Association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for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Monitoring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Equal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Rights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(AMER)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and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Van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Association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for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Hearing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Impaired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and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their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Families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and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funded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by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Delegation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of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European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Union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Turkey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, an </w:t>
      </w:r>
      <w:r w:rsidRPr="006D3DD8">
        <w:rPr>
          <w:rFonts w:ascii="Arial" w:hAnsi="Arial" w:cs="Arial"/>
          <w:i/>
          <w:iCs/>
          <w:color w:val="000000"/>
          <w:sz w:val="22"/>
          <w:szCs w:val="22"/>
        </w:rPr>
        <w:t xml:space="preserve">International Conference on </w:t>
      </w:r>
      <w:proofErr w:type="spellStart"/>
      <w:r w:rsidRPr="006D3DD8">
        <w:rPr>
          <w:rFonts w:ascii="Arial" w:hAnsi="Arial" w:cs="Arial"/>
          <w:i/>
          <w:iCs/>
          <w:color w:val="000000"/>
          <w:sz w:val="22"/>
          <w:szCs w:val="22"/>
        </w:rPr>
        <w:t>the</w:t>
      </w:r>
      <w:proofErr w:type="spellEnd"/>
      <w:r w:rsidRPr="006D3DD8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i/>
          <w:iCs/>
          <w:color w:val="000000"/>
          <w:sz w:val="22"/>
          <w:szCs w:val="22"/>
        </w:rPr>
        <w:t>Rights</w:t>
      </w:r>
      <w:proofErr w:type="spellEnd"/>
      <w:r w:rsidRPr="006D3DD8">
        <w:rPr>
          <w:rFonts w:ascii="Arial" w:hAnsi="Arial" w:cs="Arial"/>
          <w:i/>
          <w:iCs/>
          <w:color w:val="000000"/>
          <w:sz w:val="22"/>
          <w:szCs w:val="22"/>
        </w:rPr>
        <w:t xml:space="preserve"> of </w:t>
      </w:r>
      <w:proofErr w:type="spellStart"/>
      <w:r w:rsidRPr="006D3DD8">
        <w:rPr>
          <w:rFonts w:ascii="Arial" w:hAnsi="Arial" w:cs="Arial"/>
          <w:i/>
          <w:iCs/>
          <w:color w:val="000000"/>
          <w:sz w:val="22"/>
          <w:szCs w:val="22"/>
        </w:rPr>
        <w:t>Persons</w:t>
      </w:r>
      <w:proofErr w:type="spellEnd"/>
      <w:r w:rsidRPr="006D3DD8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i/>
          <w:iCs/>
          <w:color w:val="000000"/>
          <w:sz w:val="22"/>
          <w:szCs w:val="22"/>
        </w:rPr>
        <w:t>with</w:t>
      </w:r>
      <w:proofErr w:type="spellEnd"/>
      <w:r w:rsidRPr="006D3DD8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i/>
          <w:iCs/>
          <w:color w:val="000000"/>
          <w:sz w:val="22"/>
          <w:szCs w:val="22"/>
        </w:rPr>
        <w:t>Disabilities</w:t>
      </w:r>
      <w:proofErr w:type="spellEnd"/>
      <w:r w:rsidRPr="006D3DD8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i/>
          <w:iCs/>
          <w:color w:val="000000"/>
          <w:sz w:val="22"/>
          <w:szCs w:val="22"/>
        </w:rPr>
        <w:t>under</w:t>
      </w:r>
      <w:proofErr w:type="spellEnd"/>
      <w:r w:rsidRPr="006D3DD8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i/>
          <w:iCs/>
          <w:color w:val="000000"/>
          <w:sz w:val="22"/>
          <w:szCs w:val="22"/>
        </w:rPr>
        <w:t>the</w:t>
      </w:r>
      <w:proofErr w:type="spellEnd"/>
      <w:r w:rsidRPr="006D3DD8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i/>
          <w:iCs/>
          <w:color w:val="000000"/>
          <w:sz w:val="22"/>
          <w:szCs w:val="22"/>
        </w:rPr>
        <w:t>theme</w:t>
      </w:r>
      <w:proofErr w:type="spellEnd"/>
      <w:r w:rsidRPr="006D3DD8">
        <w:rPr>
          <w:rFonts w:ascii="Arial" w:hAnsi="Arial" w:cs="Arial"/>
          <w:i/>
          <w:iCs/>
          <w:color w:val="000000"/>
          <w:sz w:val="22"/>
          <w:szCs w:val="22"/>
        </w:rPr>
        <w:t xml:space="preserve"> of Access </w:t>
      </w:r>
      <w:proofErr w:type="spellStart"/>
      <w:r w:rsidRPr="006D3DD8">
        <w:rPr>
          <w:rFonts w:ascii="Arial" w:hAnsi="Arial" w:cs="Arial"/>
          <w:i/>
          <w:iCs/>
          <w:color w:val="000000"/>
          <w:sz w:val="22"/>
          <w:szCs w:val="22"/>
        </w:rPr>
        <w:t>to</w:t>
      </w:r>
      <w:proofErr w:type="spellEnd"/>
      <w:r w:rsidRPr="006D3DD8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i/>
          <w:iCs/>
          <w:color w:val="000000"/>
          <w:sz w:val="22"/>
          <w:szCs w:val="22"/>
        </w:rPr>
        <w:t>Justice</w:t>
      </w:r>
      <w:proofErr w:type="spellEnd"/>
      <w:r w:rsidRPr="006D3DD8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i/>
          <w:iCs/>
          <w:color w:val="000000"/>
          <w:sz w:val="22"/>
          <w:szCs w:val="22"/>
        </w:rPr>
        <w:t>for</w:t>
      </w:r>
      <w:proofErr w:type="spellEnd"/>
      <w:r w:rsidRPr="006D3DD8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i/>
          <w:iCs/>
          <w:color w:val="000000"/>
          <w:sz w:val="22"/>
          <w:szCs w:val="22"/>
        </w:rPr>
        <w:t>Persons</w:t>
      </w:r>
      <w:proofErr w:type="spellEnd"/>
      <w:r w:rsidRPr="006D3DD8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i/>
          <w:iCs/>
          <w:color w:val="000000"/>
          <w:sz w:val="22"/>
          <w:szCs w:val="22"/>
        </w:rPr>
        <w:t>with</w:t>
      </w:r>
      <w:proofErr w:type="spellEnd"/>
      <w:r w:rsidRPr="006D3DD8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i/>
          <w:iCs/>
          <w:color w:val="000000"/>
          <w:sz w:val="22"/>
          <w:szCs w:val="22"/>
        </w:rPr>
        <w:t>Disabilities</w:t>
      </w:r>
      <w:proofErr w:type="spellEnd"/>
      <w:r w:rsidRPr="006D3DD8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will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be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organized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on </w:t>
      </w:r>
      <w:r w:rsidRPr="00624A4D">
        <w:rPr>
          <w:rFonts w:ascii="Arial" w:hAnsi="Arial" w:cs="Arial"/>
          <w:bCs/>
          <w:color w:val="000000"/>
          <w:sz w:val="22"/>
          <w:szCs w:val="22"/>
        </w:rPr>
        <w:t xml:space="preserve">15-16 </w:t>
      </w:r>
      <w:proofErr w:type="spellStart"/>
      <w:r w:rsidRPr="00624A4D">
        <w:rPr>
          <w:rFonts w:ascii="Arial" w:hAnsi="Arial" w:cs="Arial"/>
          <w:bCs/>
          <w:color w:val="000000"/>
          <w:sz w:val="22"/>
          <w:szCs w:val="22"/>
        </w:rPr>
        <w:t>December</w:t>
      </w:r>
      <w:proofErr w:type="spellEnd"/>
      <w:r w:rsidRPr="00624A4D">
        <w:rPr>
          <w:rFonts w:ascii="Arial" w:hAnsi="Arial" w:cs="Arial"/>
          <w:bCs/>
          <w:color w:val="000000"/>
          <w:sz w:val="22"/>
          <w:szCs w:val="22"/>
        </w:rPr>
        <w:t xml:space="preserve"> 2018</w:t>
      </w:r>
      <w:r w:rsidRPr="006D3DD8">
        <w:rPr>
          <w:rFonts w:ascii="Arial" w:hAnsi="Arial" w:cs="Arial"/>
          <w:color w:val="000000"/>
          <w:sz w:val="22"/>
          <w:szCs w:val="22"/>
        </w:rPr>
        <w:t xml:space="preserve">, in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Istanbul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>.</w:t>
      </w:r>
      <w:proofErr w:type="gramEnd"/>
    </w:p>
    <w:p w:rsidR="00DE6212" w:rsidRPr="006D3DD8" w:rsidRDefault="00DE6212" w:rsidP="006D3DD8">
      <w:pPr>
        <w:pStyle w:val="NormalWeb"/>
        <w:spacing w:before="187" w:beforeAutospacing="0" w:after="160" w:afterAutospacing="0" w:line="360" w:lineRule="auto"/>
        <w:ind w:right="113"/>
        <w:jc w:val="both"/>
        <w:rPr>
          <w:rFonts w:ascii="Arial" w:hAnsi="Arial" w:cs="Arial"/>
          <w:sz w:val="22"/>
          <w:szCs w:val="22"/>
        </w:rPr>
      </w:pPr>
      <w:r w:rsidRPr="006D3DD8">
        <w:rPr>
          <w:rFonts w:ascii="Arial" w:hAnsi="Arial" w:cs="Arial"/>
          <w:color w:val="000000"/>
          <w:sz w:val="22"/>
          <w:szCs w:val="22"/>
        </w:rPr>
        <w:t xml:space="preserve">Access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justice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is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included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in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international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human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rights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law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in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context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of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non-discrimination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strengthening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disadvantaged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groups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and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promoting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right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legal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remedies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along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with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right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fair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trial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. Access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justice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for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persons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with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disabilities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on an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equal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basis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with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others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is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involved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in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this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context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in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UN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Convention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on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Rights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of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Persons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with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Disabilities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which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Turkey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is a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party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>.</w:t>
      </w:r>
    </w:p>
    <w:p w:rsidR="00DE6212" w:rsidRPr="006D3DD8" w:rsidRDefault="00DE6212" w:rsidP="006D3DD8">
      <w:pPr>
        <w:pStyle w:val="NormalWeb"/>
        <w:spacing w:before="187" w:beforeAutospacing="0" w:after="160" w:afterAutospacing="0" w:line="360" w:lineRule="auto"/>
        <w:ind w:right="113"/>
        <w:jc w:val="both"/>
        <w:rPr>
          <w:rFonts w:ascii="Arial" w:hAnsi="Arial" w:cs="Arial"/>
          <w:sz w:val="22"/>
          <w:szCs w:val="22"/>
        </w:rPr>
      </w:pP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There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is a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limited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number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of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academic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studies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on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access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justice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and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studies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focusing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on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access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justice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for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persons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with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disabilities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is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particularly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rare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. Legal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framework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for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access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justice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and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how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implement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it in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practice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are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not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discussed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enough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in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Turkey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>.</w:t>
      </w:r>
    </w:p>
    <w:p w:rsidR="00DE6212" w:rsidRPr="006D3DD8" w:rsidRDefault="006D3DD8" w:rsidP="006D3DD8">
      <w:pPr>
        <w:pStyle w:val="NormalWeb"/>
        <w:spacing w:before="187" w:beforeAutospacing="0" w:after="160" w:afterAutospacing="0" w:line="360" w:lineRule="auto"/>
        <w:ind w:right="113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11126D">
        <w:rPr>
          <w:rFonts w:ascii="Arial" w:hAnsi="Arial" w:cs="Arial"/>
          <w:color w:val="000000"/>
          <w:sz w:val="22"/>
          <w:szCs w:val="22"/>
        </w:rPr>
        <w:t>We</w:t>
      </w:r>
      <w:proofErr w:type="spellEnd"/>
      <w:r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1126D">
        <w:rPr>
          <w:rFonts w:ascii="Arial" w:hAnsi="Arial" w:cs="Arial"/>
          <w:color w:val="000000"/>
          <w:sz w:val="22"/>
          <w:szCs w:val="22"/>
        </w:rPr>
        <w:t>are</w:t>
      </w:r>
      <w:proofErr w:type="spellEnd"/>
      <w:r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1126D">
        <w:rPr>
          <w:rFonts w:ascii="Arial" w:hAnsi="Arial" w:cs="Arial"/>
          <w:color w:val="000000"/>
          <w:sz w:val="22"/>
          <w:szCs w:val="22"/>
        </w:rPr>
        <w:t>pleased</w:t>
      </w:r>
      <w:proofErr w:type="spellEnd"/>
      <w:r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1126D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1126D">
        <w:rPr>
          <w:rFonts w:ascii="Arial" w:hAnsi="Arial" w:cs="Arial"/>
          <w:color w:val="000000"/>
          <w:sz w:val="22"/>
          <w:szCs w:val="22"/>
        </w:rPr>
        <w:t>invite</w:t>
      </w:r>
      <w:proofErr w:type="spellEnd"/>
      <w:r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1126D">
        <w:rPr>
          <w:rFonts w:ascii="Arial" w:hAnsi="Arial" w:cs="Arial"/>
          <w:color w:val="000000"/>
          <w:sz w:val="22"/>
          <w:szCs w:val="22"/>
        </w:rPr>
        <w:t>you</w:t>
      </w:r>
      <w:proofErr w:type="spellEnd"/>
      <w:r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1126D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1126D">
        <w:rPr>
          <w:rFonts w:ascii="Arial" w:hAnsi="Arial" w:cs="Arial"/>
          <w:color w:val="000000"/>
          <w:sz w:val="22"/>
          <w:szCs w:val="22"/>
        </w:rPr>
        <w:t>submit</w:t>
      </w:r>
      <w:proofErr w:type="spellEnd"/>
      <w:r w:rsidR="0011126D"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1126D" w:rsidRPr="0011126D">
        <w:rPr>
          <w:rFonts w:ascii="Arial" w:hAnsi="Arial" w:cs="Arial"/>
          <w:color w:val="000000"/>
          <w:sz w:val="22"/>
          <w:szCs w:val="22"/>
        </w:rPr>
        <w:t>abstracts</w:t>
      </w:r>
      <w:proofErr w:type="spellEnd"/>
      <w:r w:rsidR="0011126D"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1126D" w:rsidRPr="0011126D">
        <w:rPr>
          <w:rFonts w:ascii="Arial" w:hAnsi="Arial" w:cs="Arial"/>
          <w:color w:val="000000"/>
          <w:sz w:val="22"/>
          <w:szCs w:val="22"/>
        </w:rPr>
        <w:t>for</w:t>
      </w:r>
      <w:proofErr w:type="spellEnd"/>
      <w:r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1126D">
        <w:rPr>
          <w:rFonts w:ascii="Arial" w:hAnsi="Arial" w:cs="Arial"/>
          <w:color w:val="000000"/>
          <w:sz w:val="22"/>
          <w:szCs w:val="22"/>
        </w:rPr>
        <w:t>t</w:t>
      </w:r>
      <w:r w:rsidR="0011126D" w:rsidRPr="0011126D">
        <w:rPr>
          <w:rFonts w:ascii="Arial" w:hAnsi="Arial" w:cs="Arial"/>
          <w:color w:val="000000"/>
          <w:sz w:val="22"/>
          <w:szCs w:val="22"/>
        </w:rPr>
        <w:t>he</w:t>
      </w:r>
      <w:proofErr w:type="spellEnd"/>
      <w:r w:rsidR="0011126D"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1126D" w:rsidRPr="0011126D">
        <w:rPr>
          <w:rFonts w:ascii="Arial" w:hAnsi="Arial" w:cs="Arial"/>
          <w:color w:val="000000"/>
          <w:sz w:val="22"/>
          <w:szCs w:val="22"/>
        </w:rPr>
        <w:t>conference</w:t>
      </w:r>
      <w:proofErr w:type="spellEnd"/>
      <w:r w:rsidR="0011126D"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1126D" w:rsidRPr="0011126D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="00DE6212"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11126D">
        <w:rPr>
          <w:rFonts w:ascii="Arial" w:hAnsi="Arial" w:cs="Arial"/>
          <w:color w:val="000000"/>
          <w:sz w:val="22"/>
          <w:szCs w:val="22"/>
        </w:rPr>
        <w:t>which</w:t>
      </w:r>
      <w:proofErr w:type="spellEnd"/>
      <w:r w:rsidR="00DE6212"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11126D">
        <w:rPr>
          <w:rFonts w:ascii="Arial" w:hAnsi="Arial" w:cs="Arial"/>
          <w:color w:val="000000"/>
          <w:sz w:val="22"/>
          <w:szCs w:val="22"/>
        </w:rPr>
        <w:t>experts</w:t>
      </w:r>
      <w:proofErr w:type="spellEnd"/>
      <w:r w:rsidR="00DE6212"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11126D">
        <w:rPr>
          <w:rFonts w:ascii="Arial" w:hAnsi="Arial" w:cs="Arial"/>
          <w:color w:val="000000"/>
          <w:sz w:val="22"/>
          <w:szCs w:val="22"/>
        </w:rPr>
        <w:t>from</w:t>
      </w:r>
      <w:proofErr w:type="spellEnd"/>
      <w:r w:rsidR="00DE6212"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11126D">
        <w:rPr>
          <w:rFonts w:ascii="Arial" w:hAnsi="Arial" w:cs="Arial"/>
          <w:color w:val="000000"/>
          <w:sz w:val="22"/>
          <w:szCs w:val="22"/>
        </w:rPr>
        <w:t>local</w:t>
      </w:r>
      <w:proofErr w:type="spellEnd"/>
      <w:r w:rsidR="00DE6212"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11126D">
        <w:rPr>
          <w:rFonts w:ascii="Arial" w:hAnsi="Arial" w:cs="Arial"/>
          <w:color w:val="000000"/>
          <w:sz w:val="22"/>
          <w:szCs w:val="22"/>
        </w:rPr>
        <w:t>and</w:t>
      </w:r>
      <w:proofErr w:type="spellEnd"/>
      <w:r w:rsidR="00DE6212"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11126D">
        <w:rPr>
          <w:rFonts w:ascii="Arial" w:hAnsi="Arial" w:cs="Arial"/>
          <w:color w:val="000000"/>
          <w:sz w:val="22"/>
          <w:szCs w:val="22"/>
        </w:rPr>
        <w:t>international</w:t>
      </w:r>
      <w:proofErr w:type="spellEnd"/>
      <w:r w:rsidR="00DE6212"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11126D">
        <w:rPr>
          <w:rFonts w:ascii="Arial" w:hAnsi="Arial" w:cs="Arial"/>
          <w:color w:val="000000"/>
          <w:sz w:val="22"/>
          <w:szCs w:val="22"/>
        </w:rPr>
        <w:t>institutions</w:t>
      </w:r>
      <w:proofErr w:type="spellEnd"/>
      <w:r w:rsidR="00DE6212"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11126D">
        <w:rPr>
          <w:rFonts w:ascii="Arial" w:hAnsi="Arial" w:cs="Arial"/>
          <w:color w:val="000000"/>
          <w:sz w:val="22"/>
          <w:szCs w:val="22"/>
        </w:rPr>
        <w:t>and</w:t>
      </w:r>
      <w:proofErr w:type="spellEnd"/>
      <w:r w:rsidR="00DE6212"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11126D">
        <w:rPr>
          <w:rFonts w:ascii="Arial" w:hAnsi="Arial" w:cs="Arial"/>
          <w:color w:val="000000"/>
          <w:sz w:val="22"/>
          <w:szCs w:val="22"/>
        </w:rPr>
        <w:t>activists</w:t>
      </w:r>
      <w:proofErr w:type="spellEnd"/>
      <w:r w:rsidR="00DE6212"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11126D">
        <w:rPr>
          <w:rFonts w:ascii="Arial" w:hAnsi="Arial" w:cs="Arial"/>
          <w:color w:val="000000"/>
          <w:sz w:val="22"/>
          <w:szCs w:val="22"/>
        </w:rPr>
        <w:t>will</w:t>
      </w:r>
      <w:proofErr w:type="spellEnd"/>
      <w:r w:rsidR="00DE6212" w:rsidRPr="0011126D">
        <w:rPr>
          <w:rFonts w:ascii="Arial" w:hAnsi="Arial" w:cs="Arial"/>
          <w:color w:val="000000"/>
          <w:sz w:val="22"/>
          <w:szCs w:val="22"/>
        </w:rPr>
        <w:t xml:space="preserve"> be </w:t>
      </w:r>
      <w:proofErr w:type="spellStart"/>
      <w:r w:rsidR="00DE6212" w:rsidRPr="0011126D">
        <w:rPr>
          <w:rFonts w:ascii="Arial" w:hAnsi="Arial" w:cs="Arial"/>
          <w:color w:val="000000"/>
          <w:sz w:val="22"/>
          <w:szCs w:val="22"/>
        </w:rPr>
        <w:t>invited</w:t>
      </w:r>
      <w:proofErr w:type="spellEnd"/>
      <w:r w:rsidR="00DE6212"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r w:rsidRPr="0011126D">
        <w:rPr>
          <w:rFonts w:ascii="Arial" w:hAnsi="Arial" w:cs="Arial"/>
          <w:color w:val="000000"/>
          <w:sz w:val="22"/>
          <w:szCs w:val="22"/>
        </w:rPr>
        <w:t xml:space="preserve">in </w:t>
      </w:r>
      <w:proofErr w:type="spellStart"/>
      <w:r w:rsidRPr="0011126D">
        <w:rPr>
          <w:rFonts w:ascii="Arial" w:hAnsi="Arial" w:cs="Arial"/>
          <w:color w:val="000000"/>
          <w:sz w:val="22"/>
          <w:szCs w:val="22"/>
        </w:rPr>
        <w:t>order</w:t>
      </w:r>
      <w:proofErr w:type="spellEnd"/>
      <w:r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11126D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="00DE6212"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11126D">
        <w:rPr>
          <w:rFonts w:ascii="Arial" w:hAnsi="Arial" w:cs="Arial"/>
          <w:color w:val="000000"/>
          <w:sz w:val="22"/>
          <w:szCs w:val="22"/>
        </w:rPr>
        <w:t>discuss</w:t>
      </w:r>
      <w:proofErr w:type="spellEnd"/>
      <w:r w:rsidR="00DE6212"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11126D">
        <w:rPr>
          <w:rFonts w:ascii="Arial" w:hAnsi="Arial" w:cs="Arial"/>
          <w:color w:val="000000"/>
          <w:sz w:val="22"/>
          <w:szCs w:val="22"/>
        </w:rPr>
        <w:t>policies</w:t>
      </w:r>
      <w:proofErr w:type="spellEnd"/>
      <w:r w:rsidR="0011126D" w:rsidRPr="0011126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11126D" w:rsidRPr="0011126D">
        <w:rPr>
          <w:rFonts w:ascii="Arial" w:hAnsi="Arial" w:cs="Arial"/>
          <w:color w:val="000000"/>
          <w:sz w:val="22"/>
          <w:szCs w:val="22"/>
        </w:rPr>
        <w:t>legislation</w:t>
      </w:r>
      <w:proofErr w:type="spellEnd"/>
      <w:r w:rsidR="0011126D"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1126D" w:rsidRPr="0011126D">
        <w:rPr>
          <w:rFonts w:ascii="Arial" w:hAnsi="Arial" w:cs="Arial"/>
          <w:color w:val="000000"/>
          <w:sz w:val="22"/>
          <w:szCs w:val="22"/>
        </w:rPr>
        <w:t>and</w:t>
      </w:r>
      <w:proofErr w:type="spellEnd"/>
      <w:r w:rsidR="0011126D"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1126D" w:rsidRPr="0011126D">
        <w:rPr>
          <w:rFonts w:ascii="Arial" w:hAnsi="Arial" w:cs="Arial"/>
          <w:color w:val="000000"/>
          <w:sz w:val="22"/>
          <w:szCs w:val="22"/>
        </w:rPr>
        <w:t>practical</w:t>
      </w:r>
      <w:proofErr w:type="spellEnd"/>
      <w:r w:rsidR="0011126D"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1126D" w:rsidRPr="0011126D">
        <w:rPr>
          <w:rFonts w:ascii="Arial" w:hAnsi="Arial" w:cs="Arial"/>
          <w:color w:val="000000"/>
          <w:sz w:val="22"/>
          <w:szCs w:val="22"/>
        </w:rPr>
        <w:t>issues</w:t>
      </w:r>
      <w:proofErr w:type="spellEnd"/>
      <w:r w:rsidR="00DE6212" w:rsidRPr="0011126D">
        <w:rPr>
          <w:rFonts w:ascii="Arial" w:hAnsi="Arial" w:cs="Arial"/>
          <w:color w:val="000000"/>
          <w:sz w:val="22"/>
          <w:szCs w:val="22"/>
        </w:rPr>
        <w:t xml:space="preserve"> on </w:t>
      </w:r>
      <w:proofErr w:type="spellStart"/>
      <w:r w:rsidR="00DE6212" w:rsidRPr="0011126D">
        <w:rPr>
          <w:rFonts w:ascii="Arial" w:hAnsi="Arial" w:cs="Arial"/>
          <w:color w:val="000000"/>
          <w:sz w:val="22"/>
          <w:szCs w:val="22"/>
        </w:rPr>
        <w:t>access</w:t>
      </w:r>
      <w:proofErr w:type="spellEnd"/>
      <w:r w:rsidR="00DE6212"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11126D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="00DE6212"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11126D">
        <w:rPr>
          <w:rFonts w:ascii="Arial" w:hAnsi="Arial" w:cs="Arial"/>
          <w:color w:val="000000"/>
          <w:sz w:val="22"/>
          <w:szCs w:val="22"/>
        </w:rPr>
        <w:t>justice</w:t>
      </w:r>
      <w:proofErr w:type="spellEnd"/>
      <w:r w:rsidR="00DE6212"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11126D">
        <w:rPr>
          <w:rFonts w:ascii="Arial" w:hAnsi="Arial" w:cs="Arial"/>
          <w:color w:val="000000"/>
          <w:sz w:val="22"/>
          <w:szCs w:val="22"/>
        </w:rPr>
        <w:t>for</w:t>
      </w:r>
      <w:proofErr w:type="spellEnd"/>
      <w:r w:rsidR="00DE6212"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11126D">
        <w:rPr>
          <w:rFonts w:ascii="Arial" w:hAnsi="Arial" w:cs="Arial"/>
          <w:color w:val="000000"/>
          <w:sz w:val="22"/>
          <w:szCs w:val="22"/>
        </w:rPr>
        <w:t>peop</w:t>
      </w:r>
      <w:r w:rsidR="0011126D" w:rsidRPr="0011126D">
        <w:rPr>
          <w:rFonts w:ascii="Arial" w:hAnsi="Arial" w:cs="Arial"/>
          <w:color w:val="000000"/>
          <w:sz w:val="22"/>
          <w:szCs w:val="22"/>
        </w:rPr>
        <w:t>le</w:t>
      </w:r>
      <w:proofErr w:type="spellEnd"/>
      <w:r w:rsidR="0011126D"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1126D" w:rsidRPr="0011126D">
        <w:rPr>
          <w:rFonts w:ascii="Arial" w:hAnsi="Arial" w:cs="Arial"/>
          <w:color w:val="000000"/>
          <w:sz w:val="22"/>
          <w:szCs w:val="22"/>
        </w:rPr>
        <w:t>with</w:t>
      </w:r>
      <w:proofErr w:type="spellEnd"/>
      <w:r w:rsidR="0011126D"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1126D" w:rsidRPr="0011126D">
        <w:rPr>
          <w:rFonts w:ascii="Arial" w:hAnsi="Arial" w:cs="Arial"/>
          <w:color w:val="000000"/>
          <w:sz w:val="22"/>
          <w:szCs w:val="22"/>
        </w:rPr>
        <w:t>disabilities</w:t>
      </w:r>
      <w:proofErr w:type="spellEnd"/>
      <w:r w:rsidR="0011126D" w:rsidRPr="0011126D">
        <w:rPr>
          <w:rFonts w:ascii="Arial" w:hAnsi="Arial" w:cs="Arial"/>
          <w:color w:val="000000"/>
          <w:sz w:val="22"/>
          <w:szCs w:val="22"/>
        </w:rPr>
        <w:t xml:space="preserve"> in </w:t>
      </w:r>
      <w:proofErr w:type="spellStart"/>
      <w:r w:rsidR="0011126D" w:rsidRPr="0011126D">
        <w:rPr>
          <w:rFonts w:ascii="Arial" w:hAnsi="Arial" w:cs="Arial"/>
          <w:color w:val="000000"/>
          <w:sz w:val="22"/>
          <w:szCs w:val="22"/>
        </w:rPr>
        <w:t>Turkey</w:t>
      </w:r>
      <w:proofErr w:type="spellEnd"/>
      <w:r w:rsidR="0011126D" w:rsidRPr="0011126D">
        <w:rPr>
          <w:rFonts w:ascii="Arial" w:hAnsi="Arial" w:cs="Arial"/>
          <w:color w:val="000000"/>
          <w:sz w:val="22"/>
          <w:szCs w:val="22"/>
        </w:rPr>
        <w:t>,</w:t>
      </w:r>
      <w:r w:rsidR="00DE6212"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11126D">
        <w:rPr>
          <w:rFonts w:ascii="Arial" w:hAnsi="Arial" w:cs="Arial"/>
          <w:color w:val="000000"/>
          <w:sz w:val="22"/>
          <w:szCs w:val="22"/>
        </w:rPr>
        <w:t>learn</w:t>
      </w:r>
      <w:proofErr w:type="spellEnd"/>
      <w:r w:rsidR="00DE6212"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11126D">
        <w:rPr>
          <w:rFonts w:ascii="Arial" w:hAnsi="Arial" w:cs="Arial"/>
          <w:color w:val="000000"/>
          <w:sz w:val="22"/>
          <w:szCs w:val="22"/>
        </w:rPr>
        <w:t>about</w:t>
      </w:r>
      <w:proofErr w:type="spellEnd"/>
      <w:r w:rsidR="00DE6212"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11126D">
        <w:rPr>
          <w:rFonts w:ascii="Arial" w:hAnsi="Arial" w:cs="Arial"/>
          <w:color w:val="000000"/>
          <w:sz w:val="22"/>
          <w:szCs w:val="22"/>
        </w:rPr>
        <w:t>best</w:t>
      </w:r>
      <w:proofErr w:type="spellEnd"/>
      <w:r w:rsidR="00DE6212"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11126D">
        <w:rPr>
          <w:rFonts w:ascii="Arial" w:hAnsi="Arial" w:cs="Arial"/>
          <w:color w:val="000000"/>
          <w:sz w:val="22"/>
          <w:szCs w:val="22"/>
        </w:rPr>
        <w:t>practice</w:t>
      </w:r>
      <w:r w:rsidR="0011126D" w:rsidRPr="0011126D">
        <w:rPr>
          <w:rFonts w:ascii="Arial" w:hAnsi="Arial" w:cs="Arial"/>
          <w:color w:val="000000"/>
          <w:sz w:val="22"/>
          <w:szCs w:val="22"/>
        </w:rPr>
        <w:t>s</w:t>
      </w:r>
      <w:proofErr w:type="spellEnd"/>
      <w:r w:rsidR="0011126D" w:rsidRPr="0011126D">
        <w:rPr>
          <w:rFonts w:ascii="Arial" w:hAnsi="Arial" w:cs="Arial"/>
          <w:color w:val="000000"/>
          <w:sz w:val="22"/>
          <w:szCs w:val="22"/>
        </w:rPr>
        <w:t xml:space="preserve"> in </w:t>
      </w:r>
      <w:proofErr w:type="spellStart"/>
      <w:r w:rsidR="0011126D" w:rsidRPr="0011126D">
        <w:rPr>
          <w:rFonts w:ascii="Arial" w:hAnsi="Arial" w:cs="Arial"/>
          <w:color w:val="000000"/>
          <w:sz w:val="22"/>
          <w:szCs w:val="22"/>
        </w:rPr>
        <w:t>different</w:t>
      </w:r>
      <w:proofErr w:type="spellEnd"/>
      <w:r w:rsidR="0011126D"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1126D" w:rsidRPr="0011126D">
        <w:rPr>
          <w:rFonts w:ascii="Arial" w:hAnsi="Arial" w:cs="Arial"/>
          <w:color w:val="000000"/>
          <w:sz w:val="22"/>
          <w:szCs w:val="22"/>
        </w:rPr>
        <w:t>countries</w:t>
      </w:r>
      <w:proofErr w:type="spellEnd"/>
      <w:r w:rsidR="0011126D"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1126D" w:rsidRPr="0011126D">
        <w:rPr>
          <w:rFonts w:ascii="Arial" w:hAnsi="Arial" w:cs="Arial"/>
          <w:color w:val="000000"/>
          <w:sz w:val="22"/>
          <w:szCs w:val="22"/>
        </w:rPr>
        <w:t>and</w:t>
      </w:r>
      <w:proofErr w:type="spellEnd"/>
      <w:r w:rsidR="0011126D"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1126D" w:rsidRPr="0011126D">
        <w:rPr>
          <w:rFonts w:ascii="Arial" w:hAnsi="Arial" w:cs="Arial"/>
          <w:color w:val="000000"/>
          <w:sz w:val="22"/>
          <w:szCs w:val="22"/>
        </w:rPr>
        <w:t>share</w:t>
      </w:r>
      <w:proofErr w:type="spellEnd"/>
      <w:r w:rsidR="0011126D"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1126D" w:rsidRPr="0011126D">
        <w:rPr>
          <w:rFonts w:ascii="Arial" w:hAnsi="Arial" w:cs="Arial"/>
          <w:color w:val="000000"/>
          <w:sz w:val="22"/>
          <w:szCs w:val="22"/>
        </w:rPr>
        <w:t>experience</w:t>
      </w:r>
      <w:r w:rsidR="00DE6212" w:rsidRPr="0011126D">
        <w:rPr>
          <w:rFonts w:ascii="Arial" w:hAnsi="Arial" w:cs="Arial"/>
          <w:color w:val="000000"/>
          <w:sz w:val="22"/>
          <w:szCs w:val="22"/>
        </w:rPr>
        <w:t>s</w:t>
      </w:r>
      <w:proofErr w:type="spellEnd"/>
      <w:r w:rsidR="00DE6212" w:rsidRPr="0011126D">
        <w:rPr>
          <w:rFonts w:ascii="Arial" w:hAnsi="Arial" w:cs="Arial"/>
          <w:color w:val="000000"/>
          <w:sz w:val="22"/>
          <w:szCs w:val="22"/>
        </w:rPr>
        <w:t>,</w:t>
      </w:r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End"/>
    </w:p>
    <w:p w:rsidR="0011126D" w:rsidRDefault="00DE6212" w:rsidP="006D3DD8">
      <w:pPr>
        <w:pStyle w:val="NormalWeb"/>
        <w:spacing w:before="187" w:beforeAutospacing="0" w:after="160" w:afterAutospacing="0" w:line="360" w:lineRule="auto"/>
        <w:ind w:right="113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main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conference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topics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are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including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but not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limited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followings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11126D" w:rsidRDefault="0011126D" w:rsidP="0011126D">
      <w:pPr>
        <w:pStyle w:val="NormalWeb"/>
        <w:numPr>
          <w:ilvl w:val="0"/>
          <w:numId w:val="2"/>
        </w:numPr>
        <w:spacing w:before="187" w:beforeAutospacing="0" w:after="160" w:afterAutospacing="0" w:line="360" w:lineRule="auto"/>
        <w:ind w:right="11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</w:t>
      </w:r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ight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equal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access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justice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and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non-discrimination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, </w:t>
      </w:r>
    </w:p>
    <w:p w:rsidR="0011126D" w:rsidRDefault="0011126D" w:rsidP="0011126D">
      <w:pPr>
        <w:pStyle w:val="NormalWeb"/>
        <w:numPr>
          <w:ilvl w:val="0"/>
          <w:numId w:val="2"/>
        </w:numPr>
        <w:spacing w:before="187" w:beforeAutospacing="0" w:after="160" w:afterAutospacing="0" w:line="360" w:lineRule="auto"/>
        <w:ind w:right="113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T</w:t>
      </w:r>
      <w:r w:rsidR="00DE6212" w:rsidRPr="006D3DD8">
        <w:rPr>
          <w:rFonts w:ascii="Arial" w:hAnsi="Arial" w:cs="Arial"/>
          <w:color w:val="000000"/>
          <w:sz w:val="22"/>
          <w:szCs w:val="22"/>
        </w:rPr>
        <w:t>he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current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situation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concerning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access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justice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for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persons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with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disabilities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, </w:t>
      </w:r>
    </w:p>
    <w:p w:rsidR="0011126D" w:rsidRDefault="0011126D" w:rsidP="0011126D">
      <w:pPr>
        <w:pStyle w:val="NormalWeb"/>
        <w:numPr>
          <w:ilvl w:val="0"/>
          <w:numId w:val="2"/>
        </w:numPr>
        <w:spacing w:before="187" w:beforeAutospacing="0" w:after="160" w:afterAutospacing="0" w:line="360" w:lineRule="auto"/>
        <w:ind w:right="113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D</w:t>
      </w:r>
      <w:r w:rsidR="00DE6212" w:rsidRPr="006D3DD8">
        <w:rPr>
          <w:rFonts w:ascii="Arial" w:hAnsi="Arial" w:cs="Arial"/>
          <w:color w:val="000000"/>
          <w:sz w:val="22"/>
          <w:szCs w:val="22"/>
        </w:rPr>
        <w:t>iscussions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on legal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capacity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, </w:t>
      </w:r>
    </w:p>
    <w:p w:rsidR="0011126D" w:rsidRDefault="0011126D" w:rsidP="0011126D">
      <w:pPr>
        <w:pStyle w:val="NormalWeb"/>
        <w:numPr>
          <w:ilvl w:val="0"/>
          <w:numId w:val="2"/>
        </w:numPr>
        <w:spacing w:before="187" w:beforeAutospacing="0" w:after="160" w:afterAutospacing="0" w:line="360" w:lineRule="auto"/>
        <w:ind w:right="113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T</w:t>
      </w:r>
      <w:r w:rsidR="00DE6212" w:rsidRPr="006D3DD8">
        <w:rPr>
          <w:rFonts w:ascii="Arial" w:hAnsi="Arial" w:cs="Arial"/>
          <w:color w:val="000000"/>
          <w:sz w:val="22"/>
          <w:szCs w:val="22"/>
        </w:rPr>
        <w:t>he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right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equal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recognition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before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law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and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right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be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protected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by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law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, </w:t>
      </w:r>
    </w:p>
    <w:p w:rsidR="0011126D" w:rsidRDefault="0011126D" w:rsidP="0011126D">
      <w:pPr>
        <w:pStyle w:val="NormalWeb"/>
        <w:numPr>
          <w:ilvl w:val="0"/>
          <w:numId w:val="2"/>
        </w:numPr>
        <w:spacing w:before="187" w:beforeAutospacing="0" w:after="160" w:afterAutospacing="0" w:line="360" w:lineRule="auto"/>
        <w:ind w:right="11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E</w:t>
      </w:r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valuation of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national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and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international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legislation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, </w:t>
      </w:r>
    </w:p>
    <w:p w:rsidR="0011126D" w:rsidRDefault="0011126D" w:rsidP="006D3DD8">
      <w:pPr>
        <w:pStyle w:val="NormalWeb"/>
        <w:spacing w:before="187" w:beforeAutospacing="0" w:after="160" w:afterAutospacing="0" w:line="360" w:lineRule="auto"/>
        <w:ind w:right="113"/>
        <w:jc w:val="both"/>
        <w:rPr>
          <w:rFonts w:ascii="Arial" w:hAnsi="Arial" w:cs="Arial"/>
          <w:color w:val="000000"/>
          <w:sz w:val="22"/>
          <w:szCs w:val="22"/>
        </w:rPr>
      </w:pPr>
    </w:p>
    <w:p w:rsidR="0011126D" w:rsidRDefault="0011126D" w:rsidP="006D3DD8">
      <w:pPr>
        <w:pStyle w:val="NormalWeb"/>
        <w:spacing w:before="187" w:beforeAutospacing="0" w:after="160" w:afterAutospacing="0" w:line="360" w:lineRule="auto"/>
        <w:ind w:right="113"/>
        <w:jc w:val="both"/>
        <w:rPr>
          <w:rFonts w:ascii="Arial" w:hAnsi="Arial" w:cs="Arial"/>
          <w:color w:val="000000"/>
          <w:sz w:val="22"/>
          <w:szCs w:val="22"/>
        </w:rPr>
      </w:pPr>
    </w:p>
    <w:p w:rsidR="0011126D" w:rsidRPr="0011126D" w:rsidRDefault="0011126D" w:rsidP="0011126D">
      <w:pPr>
        <w:pStyle w:val="NormalWeb"/>
        <w:numPr>
          <w:ilvl w:val="0"/>
          <w:numId w:val="2"/>
        </w:numPr>
        <w:spacing w:before="187" w:beforeAutospacing="0" w:after="160" w:afterAutospacing="0" w:line="360" w:lineRule="auto"/>
        <w:ind w:right="113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T</w:t>
      </w:r>
      <w:r w:rsidR="00DE6212" w:rsidRPr="006D3DD8">
        <w:rPr>
          <w:rFonts w:ascii="Arial" w:hAnsi="Arial" w:cs="Arial"/>
          <w:color w:val="000000"/>
          <w:sz w:val="22"/>
          <w:szCs w:val="22"/>
        </w:rPr>
        <w:t>he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problems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relating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access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justice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for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people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with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disabilities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in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Turkey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proposals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for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solution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and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examples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of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good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E6212" w:rsidRPr="006D3DD8">
        <w:rPr>
          <w:rFonts w:ascii="Arial" w:hAnsi="Arial" w:cs="Arial"/>
          <w:color w:val="000000"/>
          <w:sz w:val="22"/>
          <w:szCs w:val="22"/>
        </w:rPr>
        <w:t>practices</w:t>
      </w:r>
      <w:proofErr w:type="spellEnd"/>
      <w:r w:rsidR="00DE6212" w:rsidRPr="006D3DD8">
        <w:rPr>
          <w:rFonts w:ascii="Arial" w:hAnsi="Arial" w:cs="Arial"/>
          <w:color w:val="000000"/>
          <w:sz w:val="22"/>
          <w:szCs w:val="22"/>
        </w:rPr>
        <w:t>.</w:t>
      </w:r>
    </w:p>
    <w:p w:rsidR="0011126D" w:rsidRDefault="0011126D" w:rsidP="006D3DD8">
      <w:pPr>
        <w:pStyle w:val="NormalWeb"/>
        <w:spacing w:before="187" w:beforeAutospacing="0" w:after="160" w:afterAutospacing="0" w:line="360" w:lineRule="auto"/>
        <w:ind w:right="113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11126D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1126D">
        <w:rPr>
          <w:rFonts w:ascii="Arial" w:hAnsi="Arial" w:cs="Arial"/>
          <w:color w:val="000000"/>
          <w:sz w:val="22"/>
          <w:szCs w:val="22"/>
        </w:rPr>
        <w:t>proposals</w:t>
      </w:r>
      <w:proofErr w:type="spellEnd"/>
      <w:r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1126D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Pr="0011126D">
        <w:rPr>
          <w:rFonts w:ascii="Arial" w:hAnsi="Arial" w:cs="Arial"/>
          <w:color w:val="000000"/>
          <w:sz w:val="22"/>
          <w:szCs w:val="22"/>
        </w:rPr>
        <w:t xml:space="preserve"> be </w:t>
      </w:r>
      <w:proofErr w:type="spellStart"/>
      <w:r w:rsidRPr="0011126D">
        <w:rPr>
          <w:rFonts w:ascii="Arial" w:hAnsi="Arial" w:cs="Arial"/>
          <w:color w:val="000000"/>
          <w:sz w:val="22"/>
          <w:szCs w:val="22"/>
        </w:rPr>
        <w:t>formed</w:t>
      </w:r>
      <w:proofErr w:type="spellEnd"/>
      <w:r w:rsidRPr="0011126D">
        <w:rPr>
          <w:rFonts w:ascii="Arial" w:hAnsi="Arial" w:cs="Arial"/>
          <w:color w:val="000000"/>
          <w:sz w:val="22"/>
          <w:szCs w:val="22"/>
        </w:rPr>
        <w:t xml:space="preserve"> at </w:t>
      </w:r>
      <w:proofErr w:type="spellStart"/>
      <w:r w:rsidRPr="0011126D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1126D">
        <w:rPr>
          <w:rFonts w:ascii="Arial" w:hAnsi="Arial" w:cs="Arial"/>
          <w:color w:val="000000"/>
          <w:sz w:val="22"/>
          <w:szCs w:val="22"/>
        </w:rPr>
        <w:t>end</w:t>
      </w:r>
      <w:proofErr w:type="spellEnd"/>
      <w:r w:rsidRPr="0011126D">
        <w:rPr>
          <w:rFonts w:ascii="Arial" w:hAnsi="Arial" w:cs="Arial"/>
          <w:color w:val="000000"/>
          <w:sz w:val="22"/>
          <w:szCs w:val="22"/>
        </w:rPr>
        <w:t xml:space="preserve"> of </w:t>
      </w:r>
      <w:proofErr w:type="spellStart"/>
      <w:r w:rsidRPr="0011126D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1126D">
        <w:rPr>
          <w:rFonts w:ascii="Arial" w:hAnsi="Arial" w:cs="Arial"/>
          <w:color w:val="000000"/>
          <w:sz w:val="22"/>
          <w:szCs w:val="22"/>
        </w:rPr>
        <w:t>conference</w:t>
      </w:r>
      <w:proofErr w:type="spellEnd"/>
      <w:r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1126D">
        <w:rPr>
          <w:rFonts w:ascii="Arial" w:hAnsi="Arial" w:cs="Arial"/>
          <w:color w:val="000000"/>
          <w:sz w:val="22"/>
          <w:szCs w:val="22"/>
        </w:rPr>
        <w:t>will</w:t>
      </w:r>
      <w:proofErr w:type="spellEnd"/>
      <w:r w:rsidRPr="0011126D">
        <w:rPr>
          <w:rFonts w:ascii="Arial" w:hAnsi="Arial" w:cs="Arial"/>
          <w:color w:val="000000"/>
          <w:sz w:val="22"/>
          <w:szCs w:val="22"/>
        </w:rPr>
        <w:t xml:space="preserve"> be </w:t>
      </w:r>
      <w:proofErr w:type="spellStart"/>
      <w:r w:rsidRPr="0011126D">
        <w:rPr>
          <w:rFonts w:ascii="Arial" w:hAnsi="Arial" w:cs="Arial"/>
          <w:color w:val="000000"/>
          <w:sz w:val="22"/>
          <w:szCs w:val="22"/>
        </w:rPr>
        <w:t>shared</w:t>
      </w:r>
      <w:proofErr w:type="spellEnd"/>
      <w:r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1126D">
        <w:rPr>
          <w:rFonts w:ascii="Arial" w:hAnsi="Arial" w:cs="Arial"/>
          <w:color w:val="000000"/>
          <w:sz w:val="22"/>
          <w:szCs w:val="22"/>
        </w:rPr>
        <w:t>with</w:t>
      </w:r>
      <w:proofErr w:type="spellEnd"/>
      <w:r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1126D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1126D">
        <w:rPr>
          <w:rFonts w:ascii="Arial" w:hAnsi="Arial" w:cs="Arial"/>
          <w:color w:val="000000"/>
          <w:sz w:val="22"/>
          <w:szCs w:val="22"/>
        </w:rPr>
        <w:t>relevant</w:t>
      </w:r>
      <w:proofErr w:type="spellEnd"/>
      <w:r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1126D">
        <w:rPr>
          <w:rFonts w:ascii="Arial" w:hAnsi="Arial" w:cs="Arial"/>
          <w:color w:val="000000"/>
          <w:sz w:val="22"/>
          <w:szCs w:val="22"/>
        </w:rPr>
        <w:t>institutions</w:t>
      </w:r>
      <w:proofErr w:type="spellEnd"/>
      <w:r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1126D">
        <w:rPr>
          <w:rFonts w:ascii="Arial" w:hAnsi="Arial" w:cs="Arial"/>
          <w:color w:val="000000"/>
          <w:sz w:val="22"/>
          <w:szCs w:val="22"/>
        </w:rPr>
        <w:t>and</w:t>
      </w:r>
      <w:proofErr w:type="spellEnd"/>
      <w:r w:rsidRPr="001112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1126D">
        <w:rPr>
          <w:rFonts w:ascii="Arial" w:hAnsi="Arial" w:cs="Arial"/>
          <w:color w:val="000000"/>
          <w:sz w:val="22"/>
          <w:szCs w:val="22"/>
        </w:rPr>
        <w:t>organizations</w:t>
      </w:r>
      <w:proofErr w:type="spellEnd"/>
      <w:r w:rsidRPr="0011126D">
        <w:rPr>
          <w:rFonts w:ascii="Arial" w:hAnsi="Arial" w:cs="Arial"/>
          <w:color w:val="000000"/>
          <w:sz w:val="22"/>
          <w:szCs w:val="22"/>
        </w:rPr>
        <w:t>.</w:t>
      </w:r>
    </w:p>
    <w:p w:rsidR="00DE6212" w:rsidRPr="006D3DD8" w:rsidRDefault="00DE6212" w:rsidP="006D3DD8">
      <w:pPr>
        <w:pStyle w:val="NormalWeb"/>
        <w:spacing w:before="187" w:beforeAutospacing="0" w:after="160" w:afterAutospacing="0" w:line="360" w:lineRule="auto"/>
        <w:ind w:right="113"/>
        <w:jc w:val="both"/>
        <w:rPr>
          <w:rFonts w:ascii="Arial" w:hAnsi="Arial" w:cs="Arial"/>
          <w:sz w:val="22"/>
          <w:szCs w:val="22"/>
        </w:rPr>
      </w:pPr>
      <w:r w:rsidRPr="006D3DD8">
        <w:rPr>
          <w:rFonts w:ascii="Arial" w:hAnsi="Arial" w:cs="Arial"/>
          <w:color w:val="000000"/>
          <w:sz w:val="22"/>
          <w:szCs w:val="22"/>
        </w:rPr>
        <w:t xml:space="preserve">A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scientific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committee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consisting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of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scholars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competent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in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their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fields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has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been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established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in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order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evaluate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abstracts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abstracts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will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be sent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members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of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scientific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committee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identity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of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applicants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will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be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kept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confidential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. At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end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of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conference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authors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will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be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asked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submit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their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full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texts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ready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for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publication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and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texts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be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chosen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by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editors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will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be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included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in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conference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proceedings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book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>.</w:t>
      </w:r>
    </w:p>
    <w:p w:rsidR="00DE6212" w:rsidRPr="006D3DD8" w:rsidRDefault="00DE6212" w:rsidP="006D3DD8">
      <w:pPr>
        <w:pStyle w:val="NormalWeb"/>
        <w:spacing w:before="187" w:beforeAutospacing="0" w:after="160" w:afterAutospacing="0" w:line="360" w:lineRule="auto"/>
        <w:ind w:right="113"/>
        <w:jc w:val="both"/>
        <w:rPr>
          <w:rFonts w:ascii="Arial" w:hAnsi="Arial" w:cs="Arial"/>
          <w:sz w:val="22"/>
          <w:szCs w:val="22"/>
        </w:rPr>
      </w:pP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conference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venue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will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be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announced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in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following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days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travel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expenses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and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accommodation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fees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for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authors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whose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abstracts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are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accepted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by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scientific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committee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will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be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reimbursed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E6212" w:rsidRPr="006D3DD8" w:rsidRDefault="00DE6212" w:rsidP="006D3DD8">
      <w:pPr>
        <w:pStyle w:val="NormalWeb"/>
        <w:spacing w:before="187" w:beforeAutospacing="0" w:after="160" w:afterAutospacing="0" w:line="360" w:lineRule="auto"/>
        <w:ind w:right="113"/>
        <w:jc w:val="both"/>
        <w:rPr>
          <w:rFonts w:ascii="Arial" w:hAnsi="Arial" w:cs="Arial"/>
          <w:sz w:val="22"/>
          <w:szCs w:val="22"/>
        </w:rPr>
      </w:pP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conference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language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will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be in </w:t>
      </w:r>
      <w:proofErr w:type="spellStart"/>
      <w:r w:rsidRPr="006D3DD8">
        <w:rPr>
          <w:rFonts w:ascii="Arial" w:hAnsi="Arial" w:cs="Arial"/>
          <w:b/>
          <w:bCs/>
          <w:color w:val="000000"/>
          <w:sz w:val="22"/>
          <w:szCs w:val="22"/>
        </w:rPr>
        <w:t>Turkish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and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r w:rsidRPr="006D3DD8">
        <w:rPr>
          <w:rFonts w:ascii="Arial" w:hAnsi="Arial" w:cs="Arial"/>
          <w:b/>
          <w:bCs/>
          <w:color w:val="000000"/>
          <w:sz w:val="22"/>
          <w:szCs w:val="22"/>
        </w:rPr>
        <w:t>English</w:t>
      </w:r>
      <w:r w:rsidRPr="006D3DD8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Simultaneous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translation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will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be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provided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>.</w:t>
      </w:r>
    </w:p>
    <w:p w:rsidR="006D3DD8" w:rsidRPr="006D3DD8" w:rsidRDefault="00DE6212" w:rsidP="006D3DD8">
      <w:pPr>
        <w:pStyle w:val="NormalWeb"/>
        <w:spacing w:before="187" w:beforeAutospacing="0" w:after="160" w:afterAutospacing="0" w:line="360" w:lineRule="auto"/>
        <w:ind w:right="113"/>
        <w:jc w:val="both"/>
        <w:rPr>
          <w:rFonts w:ascii="Arial" w:hAnsi="Arial" w:cs="Arial"/>
          <w:sz w:val="22"/>
          <w:szCs w:val="22"/>
        </w:rPr>
      </w:pP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For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questions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please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send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an e-mail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7" w:history="1">
        <w:r w:rsidRPr="006D3DD8">
          <w:rPr>
            <w:rStyle w:val="Kpr"/>
            <w:rFonts w:ascii="Arial" w:hAnsi="Arial" w:cs="Arial"/>
            <w:color w:val="1155CC"/>
            <w:sz w:val="22"/>
            <w:szCs w:val="22"/>
          </w:rPr>
          <w:t>info@esithaklar.org</w:t>
        </w:r>
      </w:hyperlink>
      <w:r w:rsidRPr="006D3DD8">
        <w:rPr>
          <w:rFonts w:ascii="Arial" w:hAnsi="Arial" w:cs="Arial"/>
          <w:color w:val="000000"/>
          <w:sz w:val="22"/>
          <w:szCs w:val="22"/>
        </w:rPr>
        <w:t>.</w:t>
      </w:r>
    </w:p>
    <w:p w:rsidR="00624A4D" w:rsidRDefault="00DE6212" w:rsidP="006D3DD8">
      <w:pPr>
        <w:pStyle w:val="NormalWeb"/>
        <w:spacing w:before="187" w:beforeAutospacing="0" w:after="160" w:afterAutospacing="0" w:line="360" w:lineRule="auto"/>
        <w:ind w:right="113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6D3DD8">
        <w:rPr>
          <w:rFonts w:ascii="Arial" w:hAnsi="Arial" w:cs="Arial"/>
          <w:b/>
          <w:bCs/>
          <w:color w:val="000000"/>
          <w:sz w:val="22"/>
          <w:szCs w:val="22"/>
        </w:rPr>
        <w:t>Scientific</w:t>
      </w:r>
      <w:proofErr w:type="spellEnd"/>
      <w:r w:rsidRPr="006D3DD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b/>
          <w:bCs/>
          <w:color w:val="000000"/>
          <w:sz w:val="22"/>
          <w:szCs w:val="22"/>
        </w:rPr>
        <w:t>Committee</w:t>
      </w:r>
      <w:proofErr w:type="spellEnd"/>
      <w:r w:rsidRPr="006D3DD8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proofErr w:type="spellStart"/>
      <w:r w:rsidR="00624A4D" w:rsidRPr="00624A4D">
        <w:rPr>
          <w:rFonts w:ascii="Arial" w:hAnsi="Arial" w:cs="Arial"/>
          <w:bCs/>
          <w:color w:val="000000"/>
          <w:sz w:val="22"/>
          <w:szCs w:val="22"/>
        </w:rPr>
        <w:t>Assist</w:t>
      </w:r>
      <w:proofErr w:type="spellEnd"/>
      <w:r w:rsidR="00624A4D" w:rsidRPr="00624A4D">
        <w:rPr>
          <w:rFonts w:ascii="Arial" w:hAnsi="Arial" w:cs="Arial"/>
          <w:bCs/>
          <w:color w:val="000000"/>
          <w:sz w:val="22"/>
          <w:szCs w:val="22"/>
        </w:rPr>
        <w:t>. Prof. Dr. Çiğdem Sever</w:t>
      </w:r>
      <w:r w:rsidR="00624A4D">
        <w:rPr>
          <w:rFonts w:ascii="Arial" w:hAnsi="Arial" w:cs="Arial"/>
          <w:color w:val="000000"/>
          <w:sz w:val="22"/>
          <w:szCs w:val="22"/>
        </w:rPr>
        <w:t>,</w:t>
      </w:r>
      <w:r w:rsidR="00624A4D" w:rsidRPr="00624A4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624A4D" w:rsidRPr="00624A4D">
        <w:rPr>
          <w:rFonts w:ascii="Arial" w:hAnsi="Arial" w:cs="Arial"/>
          <w:color w:val="000000"/>
          <w:sz w:val="22"/>
          <w:szCs w:val="22"/>
        </w:rPr>
        <w:t>Assist</w:t>
      </w:r>
      <w:proofErr w:type="spellEnd"/>
      <w:r w:rsidR="00624A4D" w:rsidRPr="00624A4D">
        <w:rPr>
          <w:rFonts w:ascii="Arial" w:hAnsi="Arial" w:cs="Arial"/>
          <w:color w:val="000000"/>
          <w:sz w:val="22"/>
          <w:szCs w:val="22"/>
        </w:rPr>
        <w:t>. Prof. Dr. İdil Işıl Gül</w:t>
      </w:r>
      <w:r w:rsidR="00624A4D">
        <w:rPr>
          <w:rFonts w:ascii="Arial" w:hAnsi="Arial" w:cs="Arial"/>
          <w:color w:val="000000"/>
          <w:sz w:val="22"/>
          <w:szCs w:val="22"/>
        </w:rPr>
        <w:t>,</w:t>
      </w:r>
      <w:r w:rsidR="00624A4D" w:rsidRPr="00624A4D">
        <w:t xml:space="preserve"> </w:t>
      </w:r>
      <w:r w:rsidR="00624A4D" w:rsidRPr="00624A4D">
        <w:rPr>
          <w:rFonts w:ascii="Arial" w:hAnsi="Arial" w:cs="Arial"/>
          <w:color w:val="000000"/>
          <w:sz w:val="22"/>
          <w:szCs w:val="22"/>
        </w:rPr>
        <w:t>Dr. Kıvılcım Turanlı,</w:t>
      </w:r>
      <w:r w:rsidR="00624A4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624A4D" w:rsidRPr="00624A4D">
        <w:rPr>
          <w:rFonts w:ascii="Arial" w:hAnsi="Arial" w:cs="Arial"/>
          <w:color w:val="000000"/>
          <w:sz w:val="22"/>
          <w:szCs w:val="22"/>
        </w:rPr>
        <w:t>Ass</w:t>
      </w:r>
      <w:r w:rsidR="00624A4D">
        <w:rPr>
          <w:rFonts w:ascii="Arial" w:hAnsi="Arial" w:cs="Arial"/>
          <w:color w:val="000000"/>
          <w:sz w:val="22"/>
          <w:szCs w:val="22"/>
        </w:rPr>
        <w:t>ist</w:t>
      </w:r>
      <w:proofErr w:type="spellEnd"/>
      <w:r w:rsidR="00624A4D">
        <w:rPr>
          <w:rFonts w:ascii="Arial" w:hAnsi="Arial" w:cs="Arial"/>
          <w:color w:val="000000"/>
          <w:sz w:val="22"/>
          <w:szCs w:val="22"/>
        </w:rPr>
        <w:t xml:space="preserve">. Prof. Dr. Seda Kalem Berk,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Assoc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. Prof. Dr. Selda Çağlar,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Ass</w:t>
      </w:r>
      <w:r w:rsidR="00624A4D">
        <w:rPr>
          <w:rFonts w:ascii="Arial" w:hAnsi="Arial" w:cs="Arial"/>
          <w:color w:val="000000"/>
          <w:sz w:val="22"/>
          <w:szCs w:val="22"/>
        </w:rPr>
        <w:t>oc</w:t>
      </w:r>
      <w:proofErr w:type="spellEnd"/>
      <w:r w:rsidR="00624A4D">
        <w:rPr>
          <w:rFonts w:ascii="Arial" w:hAnsi="Arial" w:cs="Arial"/>
          <w:color w:val="000000"/>
          <w:sz w:val="22"/>
          <w:szCs w:val="22"/>
        </w:rPr>
        <w:t>. Prof. Dr. Yıldırım Şentürk</w:t>
      </w:r>
    </w:p>
    <w:p w:rsidR="00DE6212" w:rsidRPr="006D3DD8" w:rsidRDefault="00DE6212" w:rsidP="006D3DD8">
      <w:pPr>
        <w:pStyle w:val="NormalWeb"/>
        <w:spacing w:before="187" w:beforeAutospacing="0" w:after="160" w:afterAutospacing="0" w:line="360" w:lineRule="auto"/>
        <w:ind w:right="113"/>
        <w:jc w:val="both"/>
        <w:rPr>
          <w:rFonts w:ascii="Arial" w:hAnsi="Arial" w:cs="Arial"/>
          <w:sz w:val="22"/>
          <w:szCs w:val="22"/>
        </w:rPr>
      </w:pPr>
      <w:proofErr w:type="spellStart"/>
      <w:r w:rsidRPr="006D3DD8">
        <w:rPr>
          <w:rFonts w:ascii="Arial" w:hAnsi="Arial" w:cs="Arial"/>
          <w:b/>
          <w:bCs/>
          <w:color w:val="000000"/>
          <w:sz w:val="22"/>
          <w:szCs w:val="22"/>
        </w:rPr>
        <w:t>Important</w:t>
      </w:r>
      <w:proofErr w:type="spellEnd"/>
      <w:r w:rsidRPr="006D3DD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b/>
          <w:bCs/>
          <w:color w:val="000000"/>
          <w:sz w:val="22"/>
          <w:szCs w:val="22"/>
        </w:rPr>
        <w:t>Dates</w:t>
      </w:r>
      <w:proofErr w:type="spellEnd"/>
      <w:r w:rsidRPr="006D3DD8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:rsidR="00DE6212" w:rsidRPr="006D3DD8" w:rsidRDefault="00DE6212" w:rsidP="006D3DD8">
      <w:pPr>
        <w:pStyle w:val="NormalWeb"/>
        <w:spacing w:before="187" w:beforeAutospacing="0" w:after="160" w:afterAutospacing="0" w:line="360" w:lineRule="auto"/>
        <w:ind w:right="113"/>
        <w:jc w:val="both"/>
        <w:rPr>
          <w:rFonts w:ascii="Arial" w:hAnsi="Arial" w:cs="Arial"/>
          <w:sz w:val="22"/>
          <w:szCs w:val="22"/>
        </w:rPr>
      </w:pP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Deadline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for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submission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of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abstracts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6D3DD8">
        <w:rPr>
          <w:rFonts w:ascii="Arial" w:hAnsi="Arial" w:cs="Arial"/>
          <w:b/>
          <w:bCs/>
          <w:color w:val="000000"/>
          <w:sz w:val="22"/>
          <w:szCs w:val="22"/>
        </w:rPr>
        <w:t>October</w:t>
      </w:r>
      <w:proofErr w:type="spellEnd"/>
      <w:r w:rsidRPr="006D3DD8">
        <w:rPr>
          <w:rFonts w:ascii="Arial" w:hAnsi="Arial" w:cs="Arial"/>
          <w:b/>
          <w:bCs/>
          <w:color w:val="000000"/>
          <w:sz w:val="22"/>
          <w:szCs w:val="22"/>
        </w:rPr>
        <w:t xml:space="preserve"> 15, 2018</w:t>
      </w:r>
    </w:p>
    <w:p w:rsidR="00DE6212" w:rsidRPr="006D3DD8" w:rsidRDefault="00DE6212" w:rsidP="006D3DD8">
      <w:pPr>
        <w:pStyle w:val="NormalWeb"/>
        <w:spacing w:before="187" w:beforeAutospacing="0" w:after="160" w:afterAutospacing="0" w:line="360" w:lineRule="auto"/>
        <w:ind w:right="113"/>
        <w:jc w:val="both"/>
        <w:rPr>
          <w:rFonts w:ascii="Arial" w:hAnsi="Arial" w:cs="Arial"/>
          <w:sz w:val="22"/>
          <w:szCs w:val="22"/>
        </w:rPr>
      </w:pP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Announcement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of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accepted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papers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6D3DD8">
        <w:rPr>
          <w:rFonts w:ascii="Arial" w:hAnsi="Arial" w:cs="Arial"/>
          <w:b/>
          <w:bCs/>
          <w:color w:val="000000"/>
          <w:sz w:val="22"/>
          <w:szCs w:val="22"/>
        </w:rPr>
        <w:t>November</w:t>
      </w:r>
      <w:proofErr w:type="spellEnd"/>
      <w:r w:rsidRPr="006D3DD8">
        <w:rPr>
          <w:rFonts w:ascii="Arial" w:hAnsi="Arial" w:cs="Arial"/>
          <w:b/>
          <w:bCs/>
          <w:color w:val="000000"/>
          <w:sz w:val="22"/>
          <w:szCs w:val="22"/>
        </w:rPr>
        <w:t xml:space="preserve"> 5, 2018</w:t>
      </w:r>
    </w:p>
    <w:p w:rsidR="00DE6212" w:rsidRPr="006D3DD8" w:rsidRDefault="00DE6212" w:rsidP="006D3DD8">
      <w:pPr>
        <w:pStyle w:val="NormalWeb"/>
        <w:spacing w:before="187" w:beforeAutospacing="0" w:after="160" w:afterAutospacing="0" w:line="360" w:lineRule="auto"/>
        <w:ind w:right="113"/>
        <w:jc w:val="both"/>
        <w:rPr>
          <w:rFonts w:ascii="Arial" w:hAnsi="Arial" w:cs="Arial"/>
          <w:sz w:val="22"/>
          <w:szCs w:val="22"/>
        </w:rPr>
      </w:pP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Deadline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for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submission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of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full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texts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6D3DD8">
        <w:rPr>
          <w:rFonts w:ascii="Arial" w:hAnsi="Arial" w:cs="Arial"/>
          <w:b/>
          <w:bCs/>
          <w:color w:val="000000"/>
          <w:sz w:val="22"/>
          <w:szCs w:val="22"/>
        </w:rPr>
        <w:t>December</w:t>
      </w:r>
      <w:proofErr w:type="spellEnd"/>
      <w:r w:rsidRPr="006D3DD8">
        <w:rPr>
          <w:rFonts w:ascii="Arial" w:hAnsi="Arial" w:cs="Arial"/>
          <w:b/>
          <w:bCs/>
          <w:color w:val="000000"/>
          <w:sz w:val="22"/>
          <w:szCs w:val="22"/>
        </w:rPr>
        <w:t xml:space="preserve"> 31, 2018</w:t>
      </w:r>
    </w:p>
    <w:p w:rsidR="00DE6212" w:rsidRPr="006D3DD8" w:rsidRDefault="00DE6212" w:rsidP="006D3DD8">
      <w:pPr>
        <w:pStyle w:val="NormalWeb"/>
        <w:spacing w:before="187" w:beforeAutospacing="0" w:after="160" w:afterAutospacing="0" w:line="360" w:lineRule="auto"/>
        <w:ind w:right="113"/>
        <w:jc w:val="both"/>
        <w:rPr>
          <w:rFonts w:ascii="Arial" w:hAnsi="Arial" w:cs="Arial"/>
          <w:sz w:val="22"/>
          <w:szCs w:val="22"/>
        </w:rPr>
      </w:pPr>
      <w:proofErr w:type="spellStart"/>
      <w:r w:rsidRPr="006D3DD8">
        <w:rPr>
          <w:rFonts w:ascii="Arial" w:hAnsi="Arial" w:cs="Arial"/>
          <w:b/>
          <w:bCs/>
          <w:color w:val="000000"/>
          <w:sz w:val="22"/>
          <w:szCs w:val="22"/>
        </w:rPr>
        <w:t>Admission</w:t>
      </w:r>
      <w:proofErr w:type="spellEnd"/>
      <w:r w:rsidRPr="006D3DD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b/>
          <w:bCs/>
          <w:color w:val="000000"/>
          <w:sz w:val="22"/>
          <w:szCs w:val="22"/>
        </w:rPr>
        <w:t>Requirements</w:t>
      </w:r>
      <w:proofErr w:type="spellEnd"/>
      <w:r w:rsidRPr="006D3DD8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:rsidR="00DE6212" w:rsidRPr="006D3DD8" w:rsidRDefault="00DE6212" w:rsidP="006D3DD8">
      <w:pPr>
        <w:pStyle w:val="NormalWeb"/>
        <w:spacing w:before="187" w:beforeAutospacing="0" w:after="160" w:afterAutospacing="0" w:line="360" w:lineRule="auto"/>
        <w:ind w:right="113"/>
        <w:jc w:val="both"/>
        <w:rPr>
          <w:rFonts w:ascii="Arial" w:hAnsi="Arial" w:cs="Arial"/>
          <w:sz w:val="22"/>
          <w:szCs w:val="22"/>
        </w:rPr>
      </w:pPr>
      <w:r w:rsidRPr="006D3DD8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Abstracts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with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up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500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words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along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with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title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and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five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keywords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should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be sent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8" w:history="1">
        <w:r w:rsidRPr="006D3DD8">
          <w:rPr>
            <w:rStyle w:val="Kpr"/>
            <w:rFonts w:ascii="Arial" w:hAnsi="Arial" w:cs="Arial"/>
            <w:color w:val="1155CC"/>
            <w:sz w:val="22"/>
            <w:szCs w:val="22"/>
          </w:rPr>
          <w:t>info@esithaklar.org</w:t>
        </w:r>
      </w:hyperlink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by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October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15, 2018.</w:t>
      </w:r>
    </w:p>
    <w:p w:rsidR="00DE6212" w:rsidRPr="006D3DD8" w:rsidRDefault="00DE6212" w:rsidP="006D3DD8">
      <w:pPr>
        <w:pStyle w:val="NormalWeb"/>
        <w:spacing w:before="187" w:beforeAutospacing="0" w:after="160" w:afterAutospacing="0" w:line="360" w:lineRule="auto"/>
        <w:ind w:right="113"/>
        <w:jc w:val="both"/>
        <w:rPr>
          <w:rFonts w:ascii="Arial" w:hAnsi="Arial" w:cs="Arial"/>
          <w:sz w:val="22"/>
          <w:szCs w:val="22"/>
        </w:rPr>
      </w:pPr>
      <w:r w:rsidRPr="006D3DD8">
        <w:rPr>
          <w:rFonts w:ascii="Arial" w:hAnsi="Arial" w:cs="Arial"/>
          <w:color w:val="000000"/>
          <w:sz w:val="22"/>
          <w:szCs w:val="22"/>
        </w:rPr>
        <w:lastRenderedPageBreak/>
        <w:t xml:space="preserve">- Applications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should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include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names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/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surnames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of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author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(s),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institutions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and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titles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they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are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affiliated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with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and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their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contact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information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>.</w:t>
      </w:r>
    </w:p>
    <w:p w:rsidR="00DE6212" w:rsidRPr="006D3DD8" w:rsidRDefault="00DE6212" w:rsidP="006D3DD8">
      <w:pPr>
        <w:pStyle w:val="NormalWeb"/>
        <w:spacing w:before="187" w:beforeAutospacing="0" w:after="160" w:afterAutospacing="0" w:line="360" w:lineRule="auto"/>
        <w:ind w:right="113"/>
        <w:jc w:val="both"/>
        <w:rPr>
          <w:rFonts w:ascii="Arial" w:hAnsi="Arial" w:cs="Arial"/>
          <w:sz w:val="22"/>
          <w:szCs w:val="22"/>
        </w:rPr>
      </w:pPr>
      <w:r w:rsidRPr="006D3DD8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There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is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no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application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fee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at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D3DD8">
        <w:rPr>
          <w:rFonts w:ascii="Arial" w:hAnsi="Arial" w:cs="Arial"/>
          <w:color w:val="000000"/>
          <w:sz w:val="22"/>
          <w:szCs w:val="22"/>
        </w:rPr>
        <w:t>conference</w:t>
      </w:r>
      <w:proofErr w:type="spellEnd"/>
      <w:r w:rsidRPr="006D3DD8">
        <w:rPr>
          <w:rFonts w:ascii="Arial" w:hAnsi="Arial" w:cs="Arial"/>
          <w:color w:val="000000"/>
          <w:sz w:val="22"/>
          <w:szCs w:val="22"/>
        </w:rPr>
        <w:t>.</w:t>
      </w:r>
    </w:p>
    <w:p w:rsidR="00DE6212" w:rsidRDefault="00DE6212" w:rsidP="003D5EBF">
      <w:pPr>
        <w:jc w:val="center"/>
        <w:rPr>
          <w:b/>
          <w:bCs/>
          <w:sz w:val="28"/>
          <w:szCs w:val="28"/>
        </w:rPr>
      </w:pPr>
    </w:p>
    <w:sectPr w:rsidR="00DE621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57F" w:rsidRDefault="005D257F" w:rsidP="007B78DC">
      <w:pPr>
        <w:spacing w:after="0" w:line="240" w:lineRule="auto"/>
      </w:pPr>
      <w:r>
        <w:separator/>
      </w:r>
    </w:p>
  </w:endnote>
  <w:endnote w:type="continuationSeparator" w:id="0">
    <w:p w:rsidR="005D257F" w:rsidRDefault="005D257F" w:rsidP="007B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DC" w:rsidRPr="00486DB0" w:rsidRDefault="00486DB0" w:rsidP="00486DB0">
    <w:pPr>
      <w:pStyle w:val="AltBilgi"/>
      <w:jc w:val="center"/>
    </w:pPr>
    <w:proofErr w:type="spellStart"/>
    <w:r>
      <w:t>The</w:t>
    </w:r>
    <w:proofErr w:type="spellEnd"/>
    <w:r>
      <w:t xml:space="preserve"> Project “</w:t>
    </w:r>
    <w:proofErr w:type="spellStart"/>
    <w:r w:rsidR="005971F4" w:rsidRPr="005971F4">
      <w:t>Promoting</w:t>
    </w:r>
    <w:proofErr w:type="spellEnd"/>
    <w:r w:rsidR="005971F4" w:rsidRPr="005971F4">
      <w:t xml:space="preserve"> </w:t>
    </w:r>
    <w:proofErr w:type="spellStart"/>
    <w:r w:rsidR="005971F4" w:rsidRPr="005971F4">
      <w:t>Equal</w:t>
    </w:r>
    <w:proofErr w:type="spellEnd"/>
    <w:r w:rsidR="005971F4" w:rsidRPr="005971F4">
      <w:t xml:space="preserve"> </w:t>
    </w:r>
    <w:proofErr w:type="spellStart"/>
    <w:r w:rsidR="005971F4" w:rsidRPr="005971F4">
      <w:t>Rights</w:t>
    </w:r>
    <w:proofErr w:type="spellEnd"/>
    <w:r w:rsidR="005971F4" w:rsidRPr="005971F4">
      <w:t xml:space="preserve"> of People </w:t>
    </w:r>
    <w:proofErr w:type="spellStart"/>
    <w:r w:rsidR="005971F4" w:rsidRPr="005971F4">
      <w:t>with</w:t>
    </w:r>
    <w:proofErr w:type="spellEnd"/>
    <w:r w:rsidR="005971F4" w:rsidRPr="005971F4">
      <w:t xml:space="preserve"> </w:t>
    </w:r>
    <w:proofErr w:type="spellStart"/>
    <w:r w:rsidR="005971F4" w:rsidRPr="005971F4">
      <w:t>Disabilities</w:t>
    </w:r>
    <w:proofErr w:type="spellEnd"/>
    <w:r w:rsidR="005971F4" w:rsidRPr="005971F4">
      <w:t xml:space="preserve"> </w:t>
    </w:r>
    <w:proofErr w:type="spellStart"/>
    <w:r w:rsidR="005971F4" w:rsidRPr="005971F4">
      <w:t>to</w:t>
    </w:r>
    <w:proofErr w:type="spellEnd"/>
    <w:r w:rsidR="005971F4" w:rsidRPr="005971F4">
      <w:t xml:space="preserve"> </w:t>
    </w:r>
    <w:proofErr w:type="spellStart"/>
    <w:r w:rsidR="005971F4" w:rsidRPr="005971F4">
      <w:t>Improve</w:t>
    </w:r>
    <w:proofErr w:type="spellEnd"/>
    <w:r w:rsidR="005971F4" w:rsidRPr="005971F4">
      <w:t xml:space="preserve"> </w:t>
    </w:r>
    <w:proofErr w:type="spellStart"/>
    <w:r w:rsidR="005971F4" w:rsidRPr="005971F4">
      <w:t>their</w:t>
    </w:r>
    <w:proofErr w:type="spellEnd"/>
    <w:r w:rsidR="005971F4" w:rsidRPr="005971F4">
      <w:t xml:space="preserve"> Access </w:t>
    </w:r>
    <w:proofErr w:type="spellStart"/>
    <w:r w:rsidR="005971F4" w:rsidRPr="005971F4">
      <w:t>to</w:t>
    </w:r>
    <w:proofErr w:type="spellEnd"/>
    <w:r w:rsidR="005971F4" w:rsidRPr="005971F4">
      <w:t xml:space="preserve"> </w:t>
    </w:r>
    <w:proofErr w:type="spellStart"/>
    <w:r w:rsidR="005971F4" w:rsidRPr="005971F4">
      <w:t>Justice</w:t>
    </w:r>
    <w:proofErr w:type="spellEnd"/>
    <w:r w:rsidR="005971F4" w:rsidRPr="005971F4">
      <w:t xml:space="preserve"> in </w:t>
    </w:r>
    <w:proofErr w:type="spellStart"/>
    <w:r w:rsidR="005971F4" w:rsidRPr="005971F4">
      <w:t>Combating</w:t>
    </w:r>
    <w:proofErr w:type="spellEnd"/>
    <w:r w:rsidR="005971F4" w:rsidRPr="005971F4">
      <w:t xml:space="preserve"> </w:t>
    </w:r>
    <w:proofErr w:type="spellStart"/>
    <w:r w:rsidR="005971F4" w:rsidRPr="005971F4">
      <w:t>Discrimination</w:t>
    </w:r>
    <w:proofErr w:type="spellEnd"/>
    <w:r>
      <w:t>”</w:t>
    </w:r>
    <w:r w:rsidR="005971F4">
      <w:t xml:space="preserve">  </w:t>
    </w:r>
    <w:r>
      <w:t xml:space="preserve">is </w:t>
    </w:r>
    <w:proofErr w:type="spellStart"/>
    <w:r>
      <w:t>financed</w:t>
    </w:r>
    <w:proofErr w:type="spellEnd"/>
    <w:r>
      <w:t xml:space="preserve"> </w:t>
    </w:r>
    <w:proofErr w:type="spellStart"/>
    <w:r>
      <w:t>by</w:t>
    </w:r>
    <w:proofErr w:type="spellEnd"/>
    <w:r>
      <w:t xml:space="preserve"> </w:t>
    </w:r>
    <w:proofErr w:type="spellStart"/>
    <w:r>
      <w:t>the</w:t>
    </w:r>
    <w:proofErr w:type="spellEnd"/>
    <w:r>
      <w:t xml:space="preserve"> </w:t>
    </w:r>
    <w:proofErr w:type="spellStart"/>
    <w:r>
      <w:t>European</w:t>
    </w:r>
    <w:proofErr w:type="spellEnd"/>
    <w:r>
      <w:t xml:space="preserve"> </w:t>
    </w:r>
    <w:proofErr w:type="spellStart"/>
    <w:r>
      <w:t>Union</w:t>
    </w:r>
    <w:proofErr w:type="spellEnd"/>
    <w:r>
      <w:t xml:space="preserve"> </w:t>
    </w:r>
    <w:proofErr w:type="spellStart"/>
    <w:r>
      <w:t>Delegation</w:t>
    </w:r>
    <w:proofErr w:type="spellEnd"/>
    <w:r>
      <w:t xml:space="preserve"> </w:t>
    </w:r>
    <w:proofErr w:type="spellStart"/>
    <w:r>
      <w:t>to</w:t>
    </w:r>
    <w:proofErr w:type="spellEnd"/>
    <w:r>
      <w:t xml:space="preserve"> </w:t>
    </w:r>
    <w:proofErr w:type="spellStart"/>
    <w:r>
      <w:t>Turkey</w:t>
    </w:r>
    <w:proofErr w:type="spellEnd"/>
    <w:r w:rsidR="005971F4">
      <w:t>.</w:t>
    </w:r>
    <w:r w:rsidR="00294524">
      <w:t xml:space="preserve"> </w:t>
    </w:r>
    <w:proofErr w:type="spellStart"/>
    <w:r>
      <w:t>T</w:t>
    </w:r>
    <w:r w:rsidRPr="00486DB0">
      <w:t>he</w:t>
    </w:r>
    <w:proofErr w:type="spellEnd"/>
    <w:r w:rsidRPr="00486DB0">
      <w:t xml:space="preserve"> sole </w:t>
    </w:r>
    <w:proofErr w:type="spellStart"/>
    <w:r w:rsidRPr="00486DB0">
      <w:t>responsibility</w:t>
    </w:r>
    <w:proofErr w:type="spellEnd"/>
    <w:r w:rsidRPr="00486DB0">
      <w:t xml:space="preserve"> </w:t>
    </w:r>
    <w:r>
      <w:t xml:space="preserve">of </w:t>
    </w:r>
    <w:proofErr w:type="spellStart"/>
    <w:r>
      <w:t>the</w:t>
    </w:r>
    <w:proofErr w:type="spellEnd"/>
    <w:r>
      <w:t xml:space="preserve"> Project </w:t>
    </w:r>
    <w:proofErr w:type="spellStart"/>
    <w:r>
      <w:t>activities</w:t>
    </w:r>
    <w:proofErr w:type="spellEnd"/>
    <w:r>
      <w:t xml:space="preserve"> </w:t>
    </w:r>
    <w:proofErr w:type="spellStart"/>
    <w:r>
      <w:t>and</w:t>
    </w:r>
    <w:proofErr w:type="spellEnd"/>
    <w:r>
      <w:t xml:space="preserve"> </w:t>
    </w:r>
    <w:proofErr w:type="spellStart"/>
    <w:r>
      <w:t>contents</w:t>
    </w:r>
    <w:proofErr w:type="spellEnd"/>
    <w:r w:rsidRPr="00486DB0">
      <w:t xml:space="preserve"> </w:t>
    </w:r>
    <w:proofErr w:type="spellStart"/>
    <w:r>
      <w:t>lies</w:t>
    </w:r>
    <w:proofErr w:type="spellEnd"/>
    <w:r>
      <w:t xml:space="preserve"> </w:t>
    </w:r>
    <w:proofErr w:type="spellStart"/>
    <w:r>
      <w:t>entirely</w:t>
    </w:r>
    <w:proofErr w:type="spellEnd"/>
    <w:r>
      <w:t xml:space="preserve"> </w:t>
    </w:r>
    <w:proofErr w:type="spellStart"/>
    <w:r>
      <w:t>with</w:t>
    </w:r>
    <w:proofErr w:type="spellEnd"/>
    <w:r>
      <w:t xml:space="preserve"> </w:t>
    </w:r>
    <w:proofErr w:type="spellStart"/>
    <w:r>
      <w:t>the</w:t>
    </w:r>
    <w:proofErr w:type="spellEnd"/>
    <w:r>
      <w:t xml:space="preserve"> </w:t>
    </w:r>
    <w:proofErr w:type="spellStart"/>
    <w:r>
      <w:t>Association</w:t>
    </w:r>
    <w:proofErr w:type="spellEnd"/>
    <w:r>
      <w:t xml:space="preserve"> </w:t>
    </w:r>
    <w:proofErr w:type="spellStart"/>
    <w:r>
      <w:t>for</w:t>
    </w:r>
    <w:proofErr w:type="spellEnd"/>
    <w:r>
      <w:t xml:space="preserve"> </w:t>
    </w:r>
    <w:proofErr w:type="spellStart"/>
    <w:r>
      <w:t>Monitoring</w:t>
    </w:r>
    <w:proofErr w:type="spellEnd"/>
    <w:r>
      <w:t xml:space="preserve"> </w:t>
    </w:r>
    <w:proofErr w:type="spellStart"/>
    <w:r>
      <w:t>Equal</w:t>
    </w:r>
    <w:proofErr w:type="spellEnd"/>
    <w:r>
      <w:t xml:space="preserve"> </w:t>
    </w:r>
    <w:proofErr w:type="spellStart"/>
    <w:r>
      <w:t>Rights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57F" w:rsidRDefault="005D257F" w:rsidP="007B78DC">
      <w:pPr>
        <w:spacing w:after="0" w:line="240" w:lineRule="auto"/>
      </w:pPr>
      <w:r>
        <w:separator/>
      </w:r>
    </w:p>
  </w:footnote>
  <w:footnote w:type="continuationSeparator" w:id="0">
    <w:p w:rsidR="005D257F" w:rsidRDefault="005D257F" w:rsidP="007B7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DC" w:rsidRDefault="00283374">
    <w:pPr>
      <w:pStyle w:val="stBilgi"/>
    </w:pPr>
    <w:r w:rsidRPr="007E4EE1">
      <w:rPr>
        <w:rFonts w:ascii="Calibri" w:eastAsia="Times New Roman" w:hAnsi="Calibri" w:cs="Times New Roman"/>
        <w:noProof/>
        <w:lang w:eastAsia="tr-TR"/>
      </w:rPr>
      <w:drawing>
        <wp:anchor distT="0" distB="0" distL="114300" distR="114300" simplePos="0" relativeHeight="251658240" behindDoc="1" locked="0" layoutInCell="1" allowOverlap="1" wp14:anchorId="308F3FE4" wp14:editId="0292DBFB">
          <wp:simplePos x="0" y="0"/>
          <wp:positionH relativeFrom="margin">
            <wp:posOffset>167005</wp:posOffset>
          </wp:positionH>
          <wp:positionV relativeFrom="paragraph">
            <wp:posOffset>-294640</wp:posOffset>
          </wp:positionV>
          <wp:extent cx="1095375" cy="744855"/>
          <wp:effectExtent l="0" t="0" r="9525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 wp14:anchorId="42C45FD7" wp14:editId="029D8344">
          <wp:simplePos x="0" y="0"/>
          <wp:positionH relativeFrom="margin">
            <wp:posOffset>2558415</wp:posOffset>
          </wp:positionH>
          <wp:positionV relativeFrom="paragraph">
            <wp:posOffset>-335280</wp:posOffset>
          </wp:positionV>
          <wp:extent cx="1076325" cy="785495"/>
          <wp:effectExtent l="0" t="0" r="9525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4EE1">
      <w:rPr>
        <w:rFonts w:ascii="Calibri" w:eastAsia="Times New Roman" w:hAnsi="Calibri" w:cs="Times New Roman"/>
        <w:noProof/>
        <w:lang w:eastAsia="tr-TR"/>
      </w:rPr>
      <w:drawing>
        <wp:anchor distT="0" distB="0" distL="114300" distR="114300" simplePos="0" relativeHeight="251659264" behindDoc="1" locked="0" layoutInCell="1" allowOverlap="1" wp14:anchorId="6FC1781B" wp14:editId="6C298AAF">
          <wp:simplePos x="0" y="0"/>
          <wp:positionH relativeFrom="margin">
            <wp:posOffset>4792980</wp:posOffset>
          </wp:positionH>
          <wp:positionV relativeFrom="paragraph">
            <wp:posOffset>-321310</wp:posOffset>
          </wp:positionV>
          <wp:extent cx="914400" cy="766445"/>
          <wp:effectExtent l="0" t="0" r="0" b="0"/>
          <wp:wrapNone/>
          <wp:docPr id="6" name="Resim 6" descr="C:\Users\pc1\Desktop\va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c1\Desktop\van 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8DC">
      <w:t xml:space="preserve">                               </w:t>
    </w:r>
    <w:r w:rsidR="00294524">
      <w:t xml:space="preserve"> </w:t>
    </w:r>
    <w:r w:rsidR="007B78DC">
      <w:t xml:space="preserve">     </w:t>
    </w:r>
    <w:r w:rsidR="007E4EE1"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87BA0"/>
    <w:multiLevelType w:val="multilevel"/>
    <w:tmpl w:val="D77A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135969"/>
    <w:multiLevelType w:val="hybridMultilevel"/>
    <w:tmpl w:val="9E222A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DC"/>
    <w:rsid w:val="000B4188"/>
    <w:rsid w:val="000B51E2"/>
    <w:rsid w:val="0011126D"/>
    <w:rsid w:val="001B534F"/>
    <w:rsid w:val="00283374"/>
    <w:rsid w:val="00283CDB"/>
    <w:rsid w:val="00294524"/>
    <w:rsid w:val="003A30C0"/>
    <w:rsid w:val="003B42C4"/>
    <w:rsid w:val="003C420A"/>
    <w:rsid w:val="003C4F64"/>
    <w:rsid w:val="003D5EBF"/>
    <w:rsid w:val="00455AA1"/>
    <w:rsid w:val="00486DB0"/>
    <w:rsid w:val="0057393A"/>
    <w:rsid w:val="005971F4"/>
    <w:rsid w:val="005D257F"/>
    <w:rsid w:val="005F30F1"/>
    <w:rsid w:val="00624A4D"/>
    <w:rsid w:val="006D3DD8"/>
    <w:rsid w:val="006E1394"/>
    <w:rsid w:val="007160DA"/>
    <w:rsid w:val="007B78DC"/>
    <w:rsid w:val="007E4EE1"/>
    <w:rsid w:val="008A0285"/>
    <w:rsid w:val="008B7CA0"/>
    <w:rsid w:val="008F7DB1"/>
    <w:rsid w:val="009224F5"/>
    <w:rsid w:val="00A360E7"/>
    <w:rsid w:val="00B8797F"/>
    <w:rsid w:val="00BA7484"/>
    <w:rsid w:val="00BB485E"/>
    <w:rsid w:val="00BC7C68"/>
    <w:rsid w:val="00C240DC"/>
    <w:rsid w:val="00DE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6440FA-735B-4B8A-BA39-04DC4611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7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78DC"/>
  </w:style>
  <w:style w:type="paragraph" w:styleId="AltBilgi">
    <w:name w:val="footer"/>
    <w:basedOn w:val="Normal"/>
    <w:link w:val="AltBilgiChar"/>
    <w:uiPriority w:val="99"/>
    <w:unhideWhenUsed/>
    <w:rsid w:val="007B7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78DC"/>
  </w:style>
  <w:style w:type="paragraph" w:styleId="NormalWeb">
    <w:name w:val="Normal (Web)"/>
    <w:basedOn w:val="Normal"/>
    <w:uiPriority w:val="99"/>
    <w:semiHidden/>
    <w:unhideWhenUsed/>
    <w:rsid w:val="0028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833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sithaklar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sithakla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ESİT Haklar</cp:lastModifiedBy>
  <cp:revision>8</cp:revision>
  <dcterms:created xsi:type="dcterms:W3CDTF">2018-09-20T08:34:00Z</dcterms:created>
  <dcterms:modified xsi:type="dcterms:W3CDTF">2018-09-20T13:07:00Z</dcterms:modified>
</cp:coreProperties>
</file>